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3" w:rsidRPr="00DF1BFD" w:rsidRDefault="00357AA4" w:rsidP="00325E73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</w:t>
      </w:r>
      <w:r w:rsidR="00117C98" w:rsidRPr="00DF1BFD">
        <w:rPr>
          <w:sz w:val="28"/>
          <w:szCs w:val="28"/>
        </w:rPr>
        <w:t xml:space="preserve"> г. </w:t>
      </w:r>
      <w:r>
        <w:rPr>
          <w:sz w:val="28"/>
          <w:szCs w:val="28"/>
        </w:rPr>
        <w:t>Томск</w:t>
      </w:r>
      <w:r w:rsidR="00117C98" w:rsidRPr="00DF1BFD">
        <w:rPr>
          <w:sz w:val="28"/>
          <w:szCs w:val="28"/>
        </w:rPr>
        <w:t xml:space="preserve"> </w:t>
      </w:r>
    </w:p>
    <w:p w:rsidR="00325E73" w:rsidRPr="00DF1BFD" w:rsidRDefault="00117C98" w:rsidP="00325E73">
      <w:pPr>
        <w:jc w:val="center"/>
        <w:rPr>
          <w:sz w:val="28"/>
          <w:szCs w:val="28"/>
        </w:rPr>
      </w:pPr>
      <w:r w:rsidRPr="00DF1BFD">
        <w:rPr>
          <w:sz w:val="28"/>
          <w:szCs w:val="28"/>
        </w:rPr>
        <w:t>«Д</w:t>
      </w:r>
      <w:r w:rsidR="00325E73" w:rsidRPr="00DF1BFD">
        <w:rPr>
          <w:sz w:val="28"/>
          <w:szCs w:val="28"/>
        </w:rPr>
        <w:t xml:space="preserve">етский сад № </w:t>
      </w:r>
      <w:r w:rsidRPr="00DF1BFD">
        <w:rPr>
          <w:sz w:val="28"/>
          <w:szCs w:val="28"/>
        </w:rPr>
        <w:t>1</w:t>
      </w:r>
      <w:r w:rsidR="00357AA4">
        <w:rPr>
          <w:sz w:val="28"/>
          <w:szCs w:val="28"/>
        </w:rPr>
        <w:t>03</w:t>
      </w:r>
      <w:r w:rsidRPr="00DF1BFD">
        <w:rPr>
          <w:sz w:val="28"/>
          <w:szCs w:val="28"/>
        </w:rPr>
        <w:t>»</w:t>
      </w:r>
    </w:p>
    <w:p w:rsidR="00325E73" w:rsidRDefault="00325E73" w:rsidP="00325E73">
      <w:pPr>
        <w:spacing w:line="360" w:lineRule="auto"/>
        <w:ind w:firstLine="708"/>
        <w:jc w:val="both"/>
      </w:pPr>
    </w:p>
    <w:p w:rsidR="00325E73" w:rsidRDefault="00325E73" w:rsidP="00325E73">
      <w:pPr>
        <w:spacing w:line="360" w:lineRule="auto"/>
        <w:ind w:firstLine="708"/>
        <w:jc w:val="both"/>
      </w:pPr>
    </w:p>
    <w:p w:rsidR="00325E73" w:rsidRPr="006E389E" w:rsidRDefault="00DF1BFD" w:rsidP="00325E7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Звуковой анализ слов.</w:t>
      </w:r>
    </w:p>
    <w:p w:rsidR="00325E73" w:rsidRDefault="00325E73" w:rsidP="00325E73">
      <w:pPr>
        <w:spacing w:line="360" w:lineRule="auto"/>
        <w:jc w:val="center"/>
      </w:pPr>
    </w:p>
    <w:p w:rsidR="00325E73" w:rsidRDefault="00325E73" w:rsidP="00325E73">
      <w:pPr>
        <w:spacing w:line="360" w:lineRule="auto"/>
        <w:jc w:val="center"/>
      </w:pPr>
    </w:p>
    <w:p w:rsidR="00325E73" w:rsidRDefault="00325E73" w:rsidP="00325E7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1021715</wp:posOffset>
            </wp:positionV>
            <wp:extent cx="1866900" cy="1457325"/>
            <wp:effectExtent l="0" t="0" r="0" b="9525"/>
            <wp:wrapTopAndBottom/>
            <wp:docPr id="2" name="Рисунок 2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D21">
        <w:rPr>
          <w:noProof/>
        </w:rPr>
      </w:r>
      <w:r w:rsidR="00357A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44" type="#_x0000_t202" style="width:185.25pt;height:2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" filled="f" stroked="f">
            <v:stroke joinstyle="round"/>
            <o:lock v:ext="edit" shapetype="t"/>
            <v:textbox style="mso-fit-shape-to-text:t">
              <w:txbxContent>
                <w:p w:rsidR="00325E73" w:rsidRDefault="00325E73" w:rsidP="00325E7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325E73">
                    <w:rPr>
                      <w:color w:val="336699"/>
                      <w:sz w:val="48"/>
                      <w:szCs w:val="48"/>
                    </w:rPr>
                    <w:t>"</w:t>
                  </w:r>
                  <w:r>
                    <w:rPr>
                      <w:color w:val="336699"/>
                      <w:sz w:val="48"/>
                      <w:szCs w:val="48"/>
                    </w:rPr>
                    <w:t>Шпаргалка для родителей</w:t>
                  </w:r>
                  <w:r w:rsidRPr="00325E73">
                    <w:rPr>
                      <w:color w:val="336699"/>
                      <w:sz w:val="48"/>
                      <w:szCs w:val="48"/>
                    </w:rPr>
                    <w:t>"</w:t>
                  </w:r>
                </w:p>
              </w:txbxContent>
            </v:textbox>
            <w10:wrap type="none"/>
            <w10:anchorlock/>
          </v:shape>
        </w:pict>
      </w:r>
    </w:p>
    <w:p w:rsidR="00325E73" w:rsidRDefault="00325E73" w:rsidP="00325E73">
      <w:pPr>
        <w:spacing w:line="360" w:lineRule="auto"/>
        <w:jc w:val="center"/>
      </w:pPr>
    </w:p>
    <w:p w:rsidR="00325E73" w:rsidRDefault="00325E73" w:rsidP="00325E73">
      <w:pPr>
        <w:spacing w:line="360" w:lineRule="auto"/>
        <w:jc w:val="center"/>
      </w:pPr>
    </w:p>
    <w:p w:rsidR="00117C98" w:rsidRDefault="00117C98" w:rsidP="00325E73">
      <w:pPr>
        <w:spacing w:line="360" w:lineRule="auto"/>
        <w:jc w:val="center"/>
      </w:pPr>
    </w:p>
    <w:p w:rsidR="00DF1BFD" w:rsidRDefault="00DF1BFD" w:rsidP="00325E73">
      <w:pPr>
        <w:spacing w:line="360" w:lineRule="auto"/>
        <w:jc w:val="center"/>
      </w:pPr>
    </w:p>
    <w:p w:rsidR="00325E73" w:rsidRPr="00DF1BFD" w:rsidRDefault="00325E73" w:rsidP="00325E73">
      <w:pPr>
        <w:spacing w:line="360" w:lineRule="auto"/>
        <w:jc w:val="center"/>
        <w:rPr>
          <w:sz w:val="28"/>
          <w:szCs w:val="28"/>
        </w:rPr>
      </w:pPr>
      <w:r w:rsidRPr="00DF1BFD">
        <w:rPr>
          <w:sz w:val="28"/>
          <w:szCs w:val="28"/>
        </w:rPr>
        <w:t>Рекомендации учителя-логопеда</w:t>
      </w:r>
    </w:p>
    <w:p w:rsidR="00325E73" w:rsidRPr="00DF1BFD" w:rsidRDefault="00357AA4" w:rsidP="00325E7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Охолиной</w:t>
      </w:r>
      <w:proofErr w:type="spellEnd"/>
      <w:r>
        <w:rPr>
          <w:sz w:val="28"/>
          <w:szCs w:val="28"/>
        </w:rPr>
        <w:t xml:space="preserve"> Е. И. </w:t>
      </w:r>
      <w:r w:rsidR="00325E73" w:rsidRPr="00DF1BFD">
        <w:rPr>
          <w:sz w:val="28"/>
          <w:szCs w:val="28"/>
        </w:rPr>
        <w:t xml:space="preserve"> </w:t>
      </w:r>
    </w:p>
    <w:p w:rsidR="00325E73" w:rsidRPr="00DF1BFD" w:rsidRDefault="00325E73" w:rsidP="00325E73">
      <w:pPr>
        <w:spacing w:line="360" w:lineRule="auto"/>
        <w:jc w:val="center"/>
        <w:rPr>
          <w:sz w:val="28"/>
          <w:szCs w:val="28"/>
        </w:rPr>
      </w:pPr>
      <w:r w:rsidRPr="00DF1BFD">
        <w:rPr>
          <w:sz w:val="28"/>
          <w:szCs w:val="28"/>
        </w:rPr>
        <w:t>для родителей</w:t>
      </w:r>
    </w:p>
    <w:p w:rsidR="00325E73" w:rsidRPr="00DF1BFD" w:rsidRDefault="00357AA4" w:rsidP="00325E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325E73" w:rsidRPr="00DF1BFD">
        <w:rPr>
          <w:sz w:val="28"/>
          <w:szCs w:val="28"/>
        </w:rPr>
        <w:t xml:space="preserve"> г.</w:t>
      </w:r>
    </w:p>
    <w:p w:rsidR="00325E73" w:rsidRDefault="00325E73" w:rsidP="00325E73">
      <w:pPr>
        <w:spacing w:line="360" w:lineRule="auto"/>
        <w:jc w:val="center"/>
      </w:pPr>
    </w:p>
    <w:p w:rsidR="00DF1BFD" w:rsidRDefault="00DF1BFD" w:rsidP="00325E73">
      <w:pPr>
        <w:spacing w:line="360" w:lineRule="auto"/>
        <w:jc w:val="center"/>
      </w:pPr>
    </w:p>
    <w:p w:rsidR="00967A09" w:rsidRDefault="00967A09" w:rsidP="00325E73">
      <w:pPr>
        <w:rPr>
          <w:sz w:val="20"/>
          <w:szCs w:val="20"/>
        </w:rPr>
      </w:pPr>
    </w:p>
    <w:p w:rsidR="00325E73" w:rsidRPr="009F15E8" w:rsidRDefault="00325E73" w:rsidP="00967A09">
      <w:pPr>
        <w:jc w:val="center"/>
        <w:rPr>
          <w:b/>
        </w:rPr>
      </w:pPr>
      <w:r w:rsidRPr="009F15E8">
        <w:rPr>
          <w:b/>
        </w:rPr>
        <w:t>Уважаемые родители!</w:t>
      </w:r>
    </w:p>
    <w:p w:rsidR="00325E73" w:rsidRPr="007A7F86" w:rsidRDefault="00325E73" w:rsidP="00325E73">
      <w:pPr>
        <w:rPr>
          <w:sz w:val="20"/>
          <w:szCs w:val="20"/>
        </w:rPr>
      </w:pPr>
      <w:r w:rsidRPr="007A7F86">
        <w:rPr>
          <w:sz w:val="20"/>
          <w:szCs w:val="20"/>
        </w:rPr>
        <w:t>Обучая ребенка чтению и развивая фонематический слух, следует помнить, что:</w:t>
      </w:r>
    </w:p>
    <w:p w:rsidR="00325E73" w:rsidRPr="007A7F86" w:rsidRDefault="00325E73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 w:cs="Times New Roman"/>
          <w:sz w:val="20"/>
          <w:szCs w:val="20"/>
        </w:rPr>
      </w:pPr>
      <w:r w:rsidRPr="007A7F86">
        <w:rPr>
          <w:rFonts w:ascii="Times New Roman" w:hAnsi="Times New Roman" w:cs="Times New Roman"/>
          <w:sz w:val="20"/>
          <w:szCs w:val="20"/>
        </w:rPr>
        <w:t xml:space="preserve">Наша речь состоит из </w:t>
      </w:r>
      <w:r w:rsidRPr="00357AA4">
        <w:rPr>
          <w:rFonts w:ascii="Times New Roman" w:hAnsi="Times New Roman" w:cs="Times New Roman"/>
          <w:b/>
          <w:i/>
          <w:sz w:val="20"/>
          <w:szCs w:val="20"/>
        </w:rPr>
        <w:t>предложений</w:t>
      </w:r>
      <w:r w:rsidRPr="007A7F86">
        <w:rPr>
          <w:rFonts w:ascii="Times New Roman" w:hAnsi="Times New Roman" w:cs="Times New Roman"/>
          <w:sz w:val="20"/>
          <w:szCs w:val="20"/>
        </w:rPr>
        <w:t>.</w:t>
      </w:r>
    </w:p>
    <w:p w:rsidR="00325E73" w:rsidRPr="007A7F86" w:rsidRDefault="00325E73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 w:cs="Times New Roman"/>
          <w:sz w:val="20"/>
          <w:szCs w:val="20"/>
        </w:rPr>
      </w:pPr>
      <w:r w:rsidRPr="00357AA4">
        <w:rPr>
          <w:rFonts w:ascii="Times New Roman" w:hAnsi="Times New Roman" w:cs="Times New Roman"/>
          <w:b/>
          <w:i/>
          <w:sz w:val="20"/>
          <w:szCs w:val="20"/>
        </w:rPr>
        <w:t>Предложение</w:t>
      </w:r>
      <w:r w:rsidRPr="007A7F86">
        <w:rPr>
          <w:rFonts w:ascii="Times New Roman" w:hAnsi="Times New Roman" w:cs="Times New Roman"/>
          <w:sz w:val="20"/>
          <w:szCs w:val="20"/>
        </w:rPr>
        <w:t xml:space="preserve"> — это законченная мысль.</w:t>
      </w:r>
    </w:p>
    <w:p w:rsidR="00325E73" w:rsidRPr="007A7F86" w:rsidRDefault="00325E73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состоят из слов.</w:t>
      </w:r>
    </w:p>
    <w:p w:rsidR="00325E73" w:rsidRPr="007A7F86" w:rsidRDefault="00325E73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AA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Слова</w:t>
      </w: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состоят из </w:t>
      </w:r>
      <w:r w:rsidRPr="00357AA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слогов</w:t>
      </w:r>
      <w:proofErr w:type="gramStart"/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слове столько </w:t>
      </w:r>
      <w:r w:rsidRPr="007A7F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слогов</w:t>
      </w: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сколько </w:t>
      </w:r>
      <w:r w:rsidRPr="007A7F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гласных</w:t>
      </w: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букв(звуков), например: </w:t>
      </w:r>
      <w:proofErr w:type="spellStart"/>
      <w:r w:rsidRPr="007A7F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ма</w:t>
      </w:r>
      <w:proofErr w:type="spellEnd"/>
      <w:r w:rsidRPr="007A7F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/ли/на – в этом слове 3слога, так как в нём 3 гласные буквы(звука).</w:t>
      </w:r>
    </w:p>
    <w:p w:rsidR="00325E73" w:rsidRPr="007A7F86" w:rsidRDefault="00325E73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 состоят из звуков.</w:t>
      </w:r>
    </w:p>
    <w:p w:rsidR="00325E73" w:rsidRPr="007A7F86" w:rsidRDefault="00325E73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AA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Звук</w:t>
      </w: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то, что мы слышим и произносим.</w:t>
      </w:r>
    </w:p>
    <w:p w:rsidR="00325E73" w:rsidRPr="007A7F86" w:rsidRDefault="00325E73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AA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Буква</w:t>
      </w: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то, что пишем и читаем.</w:t>
      </w:r>
    </w:p>
    <w:p w:rsidR="00325E73" w:rsidRPr="007A7F86" w:rsidRDefault="00325E73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 на письме обозначается буквой.</w:t>
      </w:r>
    </w:p>
    <w:p w:rsidR="00325E73" w:rsidRPr="007A7F86" w:rsidRDefault="00325E73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Звуки бывают гласные и согласные.</w:t>
      </w:r>
    </w:p>
    <w:p w:rsidR="00325E73" w:rsidRPr="007A7F86" w:rsidRDefault="00325E73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AA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Гласные звуки</w:t>
      </w: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звуки, которые можно петь голосом (</w:t>
      </w:r>
      <w:proofErr w:type="gramStart"/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выше-ниже</w:t>
      </w:r>
      <w:proofErr w:type="gramEnd"/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>), при этом воздух, выходящий изо рта, не встречает преграды.</w:t>
      </w:r>
    </w:p>
    <w:p w:rsidR="00325E73" w:rsidRPr="007A7F86" w:rsidRDefault="00325E73" w:rsidP="00325E73">
      <w:pPr>
        <w:pStyle w:val="a4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русском языке шесть гласных звуков: А, У, О, И, Э, Ы. На схемах гласные звуки обозначаются красным цветом. </w:t>
      </w:r>
      <w:r w:rsidRPr="00357A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Гласных букв — десять: шесть — А, У, О, И, Э, </w:t>
      </w:r>
      <w:proofErr w:type="gramStart"/>
      <w:r w:rsidRPr="00357A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</w:t>
      </w:r>
      <w:proofErr w:type="gramEnd"/>
      <w:r w:rsidRPr="00357A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— соответствуют звукам и четыре — йотированные, которые обозначают два звука</w:t>
      </w:r>
      <w:r w:rsidRPr="00357A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357A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Я, </w:t>
      </w:r>
      <w:proofErr w:type="gramStart"/>
      <w:r w:rsidRPr="00357A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proofErr w:type="gramEnd"/>
      <w:r w:rsidRPr="00357A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Е, Ё,</w:t>
      </w:r>
      <w:r w:rsidRPr="00357A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A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(Я — ЙА, Ю — ЙУ, Е — ЙЭ, Ё — ЙО)</w:t>
      </w:r>
      <w:r w:rsidRPr="00357A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A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• в начале слова (яма, юла); после гласного звука (маяк, за-юшка); после мягкого и твердого знаков (семья, подъем)</w:t>
      </w:r>
      <w:r w:rsidRPr="00357A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остальных случаях (после согласных) йотированные гласные буквы обозначают на письме мягкость впереди стоящего согласного звука и гласный звук</w:t>
      </w:r>
      <w:proofErr w:type="gramStart"/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>:Я</w:t>
      </w:r>
      <w:proofErr w:type="gramEnd"/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А. Ю — У, Е — Э, Ё — О (береза, мяч).</w:t>
      </w:r>
      <w:r w:rsidRPr="00357A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Гласные А, О, У, Ы, Э на письме обозначают твёрдость согласных звуков.</w:t>
      </w:r>
    </w:p>
    <w:p w:rsidR="00325E73" w:rsidRPr="007A7F86" w:rsidRDefault="00325E73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 w:cs="Times New Roman"/>
          <w:sz w:val="20"/>
          <w:szCs w:val="20"/>
        </w:rPr>
      </w:pPr>
      <w:r w:rsidRPr="00357AA4">
        <w:rPr>
          <w:rFonts w:ascii="Times New Roman" w:hAnsi="Times New Roman" w:cs="Times New Roman"/>
          <w:b/>
          <w:i/>
          <w:sz w:val="20"/>
          <w:szCs w:val="20"/>
        </w:rPr>
        <w:t>Согласные звуки</w:t>
      </w:r>
      <w:r w:rsidRPr="007A7F86">
        <w:rPr>
          <w:rFonts w:ascii="Times New Roman" w:hAnsi="Times New Roman" w:cs="Times New Roman"/>
          <w:sz w:val="20"/>
          <w:szCs w:val="20"/>
        </w:rPr>
        <w:t xml:space="preserve"> — звуки, которые нельзя петь, т. к. воздух, выходящий изо рта при их произнесении, встречает преграду.</w:t>
      </w:r>
    </w:p>
    <w:p w:rsidR="00325E73" w:rsidRPr="007A7F86" w:rsidRDefault="00325E73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 w:cs="Times New Roman"/>
          <w:sz w:val="20"/>
          <w:szCs w:val="20"/>
        </w:rPr>
      </w:pPr>
      <w:r w:rsidRPr="00357AA4">
        <w:rPr>
          <w:rFonts w:ascii="Times New Roman" w:hAnsi="Times New Roman" w:cs="Times New Roman"/>
          <w:b/>
          <w:i/>
          <w:sz w:val="20"/>
          <w:szCs w:val="20"/>
        </w:rPr>
        <w:t>Глухость и звонкость</w:t>
      </w:r>
      <w:r w:rsidRPr="007A7F86">
        <w:rPr>
          <w:rFonts w:ascii="Times New Roman" w:hAnsi="Times New Roman" w:cs="Times New Roman"/>
          <w:sz w:val="20"/>
          <w:szCs w:val="20"/>
        </w:rPr>
        <w:t xml:space="preserve"> согласных звуков определяются по работе голосовых связок и проверяются рукой, положенной на горло: глухие согласные звуки — голосовые связки не работают (горлышко не дрожит): К, </w:t>
      </w:r>
      <w:proofErr w:type="gramStart"/>
      <w:r w:rsidRPr="007A7F8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A7F86">
        <w:rPr>
          <w:rFonts w:ascii="Times New Roman" w:hAnsi="Times New Roman" w:cs="Times New Roman"/>
          <w:sz w:val="20"/>
          <w:szCs w:val="20"/>
        </w:rPr>
        <w:t xml:space="preserve">, С, Т, Ф, X, Ц, Ч, Ш, Щ; звонкие согласные звуки — </w:t>
      </w:r>
      <w:r w:rsidRPr="007A7F86">
        <w:rPr>
          <w:rFonts w:ascii="Times New Roman" w:hAnsi="Times New Roman" w:cs="Times New Roman"/>
          <w:sz w:val="20"/>
          <w:szCs w:val="20"/>
        </w:rPr>
        <w:lastRenderedPageBreak/>
        <w:t xml:space="preserve">голосовые связки работают (горлышко дрожит): Б, В, Г, Д, Ж, 3, Й, Л, М, Н, </w:t>
      </w:r>
      <w:proofErr w:type="gramStart"/>
      <w:r w:rsidRPr="007A7F86">
        <w:rPr>
          <w:rFonts w:ascii="Times New Roman" w:hAnsi="Times New Roman" w:cs="Times New Roman"/>
          <w:sz w:val="20"/>
          <w:szCs w:val="20"/>
        </w:rPr>
        <w:t>Р</w:t>
      </w:r>
      <w:proofErr w:type="gramEnd"/>
    </w:p>
    <w:p w:rsidR="00325E73" w:rsidRPr="007A7F86" w:rsidRDefault="00325E73" w:rsidP="00325E73">
      <w:pPr>
        <w:pStyle w:val="a4"/>
        <w:ind w:left="426"/>
        <w:rPr>
          <w:rFonts w:ascii="Times New Roman" w:hAnsi="Times New Roman" w:cs="Times New Roman"/>
          <w:sz w:val="20"/>
          <w:szCs w:val="20"/>
        </w:rPr>
      </w:pPr>
      <w:r w:rsidRPr="007A7F86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Всегда звонкие (непарные) согласные: Й, Л, М, Н, Р. Всегда глухие (непарные) согласные Х, Ц, Ч, Щ. Остальные согласные звуки образуют пары:</w:t>
      </w:r>
    </w:p>
    <w:p w:rsidR="00325E73" w:rsidRPr="007A7F86" w:rsidRDefault="00325E73" w:rsidP="00325E73">
      <w:pPr>
        <w:rPr>
          <w:sz w:val="20"/>
          <w:szCs w:val="20"/>
        </w:rPr>
      </w:pPr>
      <w:r w:rsidRPr="007A7F86">
        <w:rPr>
          <w:sz w:val="20"/>
          <w:szCs w:val="20"/>
        </w:rPr>
        <w:t>Б          В         Г          Д         Ж        З    -   ЗВОНКИЕ</w:t>
      </w:r>
    </w:p>
    <w:p w:rsidR="00325E73" w:rsidRPr="007A7F86" w:rsidRDefault="00325E73" w:rsidP="00325E73">
      <w:pPr>
        <w:rPr>
          <w:sz w:val="20"/>
          <w:szCs w:val="20"/>
        </w:rPr>
      </w:pPr>
      <w:r w:rsidRPr="007A7F86">
        <w:rPr>
          <w:sz w:val="20"/>
          <w:szCs w:val="20"/>
        </w:rPr>
        <w:t>П         Ф         К         Т          Ш        С    -   ГЛУХИЕ</w:t>
      </w:r>
    </w:p>
    <w:p w:rsidR="00325E73" w:rsidRPr="007A7F86" w:rsidRDefault="00325E73" w:rsidP="00325E73">
      <w:pPr>
        <w:pStyle w:val="a4"/>
        <w:numPr>
          <w:ilvl w:val="0"/>
          <w:numId w:val="3"/>
        </w:numPr>
        <w:spacing w:after="0" w:line="240" w:lineRule="auto"/>
        <w:ind w:left="426" w:hanging="216"/>
        <w:rPr>
          <w:rFonts w:ascii="Times New Roman" w:hAnsi="Times New Roman" w:cs="Times New Roman"/>
          <w:sz w:val="20"/>
          <w:szCs w:val="20"/>
        </w:rPr>
      </w:pPr>
      <w:r w:rsidRPr="007A7F86">
        <w:rPr>
          <w:rFonts w:ascii="Times New Roman" w:hAnsi="Times New Roman" w:cs="Times New Roman"/>
          <w:sz w:val="20"/>
          <w:szCs w:val="20"/>
        </w:rPr>
        <w:t>Твердость и мягкость согласных звуков определяются на слух:</w:t>
      </w:r>
    </w:p>
    <w:p w:rsidR="00325E73" w:rsidRPr="007A7F86" w:rsidRDefault="00325E73" w:rsidP="00325E73">
      <w:pPr>
        <w:rPr>
          <w:sz w:val="20"/>
          <w:szCs w:val="20"/>
        </w:rPr>
      </w:pPr>
      <w:r w:rsidRPr="007A7F86">
        <w:rPr>
          <w:i/>
          <w:iCs/>
          <w:sz w:val="20"/>
          <w:szCs w:val="20"/>
        </w:rPr>
        <w:t>согласные звуки, которые могут быть твердыми и мягкими</w:t>
      </w:r>
      <w:r w:rsidRPr="007A7F86">
        <w:rPr>
          <w:sz w:val="20"/>
          <w:szCs w:val="20"/>
        </w:rPr>
        <w:t xml:space="preserve">: Б, В, Г, Д, 3, К, Л, М, Н, </w:t>
      </w:r>
      <w:proofErr w:type="gramStart"/>
      <w:r w:rsidRPr="007A7F86">
        <w:rPr>
          <w:sz w:val="20"/>
          <w:szCs w:val="20"/>
        </w:rPr>
        <w:t>П</w:t>
      </w:r>
      <w:proofErr w:type="gramEnd"/>
      <w:r w:rsidRPr="007A7F86">
        <w:rPr>
          <w:sz w:val="20"/>
          <w:szCs w:val="20"/>
        </w:rPr>
        <w:t>, Р, С, Т, Ф, X, БЬ, ВЬ, ГЬ, ДЬ, ЗЬ, КЬ, ЛЬ, МЬ, НЬ, ПЬ, РЬ, СЬ, ТЬ, ФЬ, ХЬ;</w:t>
      </w:r>
    </w:p>
    <w:p w:rsidR="00325E73" w:rsidRPr="007A7F86" w:rsidRDefault="00325E73" w:rsidP="00325E73">
      <w:pPr>
        <w:pStyle w:val="a3"/>
        <w:spacing w:before="0" w:beforeAutospacing="0" w:after="0" w:afterAutospacing="0"/>
        <w:rPr>
          <w:sz w:val="20"/>
          <w:szCs w:val="20"/>
        </w:rPr>
      </w:pPr>
      <w:r w:rsidRPr="007A7F86">
        <w:rPr>
          <w:i/>
          <w:iCs/>
          <w:sz w:val="20"/>
          <w:szCs w:val="20"/>
        </w:rPr>
        <w:t>всегда твердые согласные</w:t>
      </w:r>
      <w:r w:rsidRPr="007A7F86">
        <w:rPr>
          <w:sz w:val="20"/>
          <w:szCs w:val="20"/>
        </w:rPr>
        <w:t xml:space="preserve">: Ж, </w:t>
      </w:r>
      <w:proofErr w:type="gramStart"/>
      <w:r w:rsidRPr="007A7F86">
        <w:rPr>
          <w:sz w:val="20"/>
          <w:szCs w:val="20"/>
        </w:rPr>
        <w:t>Ш</w:t>
      </w:r>
      <w:proofErr w:type="gramEnd"/>
      <w:r w:rsidRPr="007A7F86">
        <w:rPr>
          <w:sz w:val="20"/>
          <w:szCs w:val="20"/>
        </w:rPr>
        <w:t>, Ц;</w:t>
      </w:r>
    </w:p>
    <w:p w:rsidR="00325E73" w:rsidRPr="007A7F86" w:rsidRDefault="00325E73" w:rsidP="00325E73">
      <w:pPr>
        <w:pStyle w:val="a3"/>
        <w:spacing w:before="0" w:beforeAutospacing="0" w:after="0" w:afterAutospacing="0"/>
        <w:rPr>
          <w:sz w:val="20"/>
          <w:szCs w:val="20"/>
        </w:rPr>
      </w:pPr>
      <w:r w:rsidRPr="007A7F86">
        <w:rPr>
          <w:i/>
          <w:iCs/>
          <w:sz w:val="20"/>
          <w:szCs w:val="20"/>
        </w:rPr>
        <w:t>всегда мягкие согласные:</w:t>
      </w:r>
      <w:r w:rsidRPr="007A7F86">
        <w:rPr>
          <w:sz w:val="20"/>
          <w:szCs w:val="20"/>
        </w:rPr>
        <w:t xml:space="preserve"> Й, Ч, Щ.</w:t>
      </w:r>
    </w:p>
    <w:p w:rsidR="00325E73" w:rsidRPr="007A7F86" w:rsidRDefault="00325E73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 w:cs="Times New Roman"/>
          <w:sz w:val="20"/>
          <w:szCs w:val="20"/>
        </w:rPr>
      </w:pPr>
      <w:r w:rsidRPr="007A7F86">
        <w:rPr>
          <w:rFonts w:ascii="Times New Roman" w:hAnsi="Times New Roman" w:cs="Times New Roman"/>
          <w:sz w:val="20"/>
          <w:szCs w:val="20"/>
        </w:rPr>
        <w:t>Твердые согласные звуки на схемах обозначаются синим цветом, мягкие — зеленым.</w:t>
      </w:r>
    </w:p>
    <w:p w:rsidR="007A7F86" w:rsidRDefault="007A7F86" w:rsidP="007A7F86">
      <w:pPr>
        <w:pStyle w:val="a4"/>
        <w:ind w:left="426"/>
        <w:rPr>
          <w:rFonts w:ascii="Times New Roman" w:hAnsi="Times New Roman" w:cs="Times New Roman"/>
        </w:rPr>
      </w:pPr>
    </w:p>
    <w:p w:rsidR="007A7F86" w:rsidRPr="00DF1BFD" w:rsidRDefault="007A7F86" w:rsidP="007A7F8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Одной из важных задач подготовки к обучению грамоте является ознакомление детей со звуковым составом, звуковым строением слова. Исходный принцип системы дошкольного обучения грамоте состоит в том, что знакомству и </w:t>
      </w:r>
      <w:r w:rsidRPr="00DF1BFD">
        <w:rPr>
          <w:sz w:val="20"/>
          <w:szCs w:val="20"/>
        </w:rPr>
        <w:t xml:space="preserve">работе ребенка с буквами должен предшествовать </w:t>
      </w:r>
      <w:proofErr w:type="spellStart"/>
      <w:r w:rsidRPr="00DF1BFD">
        <w:rPr>
          <w:sz w:val="20"/>
          <w:szCs w:val="20"/>
        </w:rPr>
        <w:t>добукварный</w:t>
      </w:r>
      <w:proofErr w:type="spellEnd"/>
      <w:r w:rsidRPr="00DF1BFD">
        <w:rPr>
          <w:sz w:val="20"/>
          <w:szCs w:val="20"/>
        </w:rPr>
        <w:t>, чисто звуковой период обучения.</w:t>
      </w:r>
      <w:r w:rsidRPr="00FD6ED0">
        <w:rPr>
          <w:sz w:val="20"/>
          <w:szCs w:val="20"/>
        </w:rPr>
        <w:t xml:space="preserve"> Буква- это знак звука. </w:t>
      </w:r>
    </w:p>
    <w:p w:rsidR="007A7F86" w:rsidRPr="00FD6ED0" w:rsidRDefault="007A7F86" w:rsidP="00967A09">
      <w:pPr>
        <w:pStyle w:val="a3"/>
        <w:spacing w:before="0" w:beforeAutospacing="0" w:after="0" w:afterAutospacing="0"/>
        <w:jc w:val="both"/>
      </w:pPr>
      <w:r w:rsidRPr="00FD6ED0">
        <w:rPr>
          <w:sz w:val="20"/>
          <w:szCs w:val="20"/>
        </w:rPr>
        <w:t xml:space="preserve">    </w:t>
      </w:r>
      <w:r w:rsidR="00193D21" w:rsidRPr="00193D21">
        <w:rPr>
          <w:sz w:val="20"/>
          <w:szCs w:val="20"/>
        </w:rPr>
      </w:r>
      <w:r w:rsidR="00193D21">
        <w:rPr>
          <w:sz w:val="20"/>
          <w:szCs w:val="20"/>
        </w:rPr>
        <w:pict>
          <v:rect id="Прямоугольник 5" o:spid="_x0000_s1043" alt="http://www.college5.msk.ru/stud/inform_resyrs/raz_rech/_private/BD10267_.GIF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rmyYLGAMAAB0GAAAOAAAAAAAAAAAAAAAAAC4CAABk&#10;cnMvZTJvRG9jLnhtbFBLAQItABQABgAIAAAAIQCcnKOV2AAAAAMBAAAPAAAAAAAAAAAAAAAAAHIF&#10;AABkcnMvZG93bnJldi54bWxQSwUGAAAAAAQABADzAAAAdwYAAAAA&#10;" filled="f" stroked="f">
            <o:lock v:ext="edit" aspectratio="t"/>
            <w10:wrap type="none"/>
            <w10:anchorlock/>
          </v:rect>
        </w:pict>
      </w:r>
      <w:r w:rsidRPr="00FD6ED0">
        <w:rPr>
          <w:sz w:val="20"/>
          <w:szCs w:val="20"/>
        </w:rPr>
        <w:t xml:space="preserve">Знакомство с буквенным знаком окажется безрезультатным, если ребенок не знает, что именно обозначается этим знаком. </w:t>
      </w:r>
      <w:proofErr w:type="spellStart"/>
      <w:r w:rsidRPr="00FD6ED0">
        <w:rPr>
          <w:sz w:val="20"/>
          <w:szCs w:val="20"/>
        </w:rPr>
        <w:t>Добукварный</w:t>
      </w:r>
      <w:proofErr w:type="spellEnd"/>
      <w:r w:rsidRPr="00FD6ED0">
        <w:rPr>
          <w:sz w:val="20"/>
          <w:szCs w:val="20"/>
        </w:rPr>
        <w:t xml:space="preserve"> этап обучения грамоте занимает много времени и сил. Но не следует стремиться его сократить - ведь </w:t>
      </w:r>
      <w:r w:rsidRPr="00DF1BFD">
        <w:rPr>
          <w:sz w:val="20"/>
          <w:szCs w:val="20"/>
        </w:rPr>
        <w:t xml:space="preserve">от </w:t>
      </w:r>
      <w:proofErr w:type="spellStart"/>
      <w:r w:rsidRPr="00DF1BFD">
        <w:rPr>
          <w:sz w:val="20"/>
          <w:szCs w:val="20"/>
        </w:rPr>
        <w:t>добукварного</w:t>
      </w:r>
      <w:proofErr w:type="spellEnd"/>
      <w:r w:rsidRPr="00DF1BFD">
        <w:rPr>
          <w:sz w:val="20"/>
          <w:szCs w:val="20"/>
        </w:rPr>
        <w:t xml:space="preserve"> этапа обучения зависит успешность дальнейшего формирования навыка чтения.</w:t>
      </w:r>
      <w:r w:rsidRPr="00FD6ED0">
        <w:rPr>
          <w:sz w:val="20"/>
          <w:szCs w:val="20"/>
        </w:rPr>
        <w:t xml:space="preserve"> Если еще в </w:t>
      </w:r>
      <w:proofErr w:type="spellStart"/>
      <w:r w:rsidRPr="00FD6ED0">
        <w:rPr>
          <w:sz w:val="20"/>
          <w:szCs w:val="20"/>
        </w:rPr>
        <w:t>добукварный</w:t>
      </w:r>
      <w:proofErr w:type="spellEnd"/>
      <w:r w:rsidRPr="00FD6ED0">
        <w:rPr>
          <w:sz w:val="20"/>
          <w:szCs w:val="20"/>
        </w:rPr>
        <w:t xml:space="preserve"> период ребенок научится свободно переходить от твердого согласного звука к его мягкой паре и обратно, то у него позже не вызовет затруднений самый сложный шаг начального обучения чтению- слияние двух букв в слог. Знание букв без чувства звуков- это то же самое, что знание названий цветов при дальтонизме. И не случайно дети, имеющие отличную память и чуть-чуть </w:t>
      </w:r>
      <w:proofErr w:type="spellStart"/>
      <w:r w:rsidRPr="00FD6ED0">
        <w:rPr>
          <w:sz w:val="20"/>
          <w:szCs w:val="20"/>
        </w:rPr>
        <w:t>чистолюбивых</w:t>
      </w:r>
      <w:proofErr w:type="spellEnd"/>
      <w:r w:rsidRPr="00FD6ED0">
        <w:rPr>
          <w:sz w:val="20"/>
          <w:szCs w:val="20"/>
        </w:rPr>
        <w:t xml:space="preserve"> родителей, иногда к двум годам узнают и называют все буквы, но даже к семи годам не начинают их складывать, если предварительно не знакомятся со звуками. Успешное развитие речи в дошкольном возрасте имеет решающее значение для последующего систематического изучения родного языка.     </w:t>
      </w:r>
      <w:r w:rsidRPr="00FD6ED0">
        <w:rPr>
          <w:color w:val="0000CC"/>
          <w:sz w:val="20"/>
          <w:szCs w:val="20"/>
        </w:rPr>
        <w:t xml:space="preserve">Д.Б. </w:t>
      </w:r>
      <w:proofErr w:type="spellStart"/>
      <w:r w:rsidRPr="00FD6ED0">
        <w:rPr>
          <w:color w:val="0000CC"/>
          <w:sz w:val="20"/>
          <w:szCs w:val="20"/>
        </w:rPr>
        <w:lastRenderedPageBreak/>
        <w:t>Эльконин</w:t>
      </w:r>
      <w:proofErr w:type="spellEnd"/>
      <w:r w:rsidRPr="00FD6ED0">
        <w:rPr>
          <w:color w:val="0000CC"/>
          <w:sz w:val="20"/>
          <w:szCs w:val="20"/>
        </w:rPr>
        <w:t xml:space="preserve"> писал, что читающий оперирует со звуковой стороной языка, а чтение- это процесс воссоздания звуковой формы слова по его графической (буквенной) модели.</w:t>
      </w:r>
      <w:r w:rsidRPr="00FD6ED0">
        <w:rPr>
          <w:sz w:val="20"/>
          <w:szCs w:val="20"/>
        </w:rPr>
        <w:t xml:space="preserve"> Отсюда вытекает необходимость предваряющего знакомства детей с широкой звуковой действительностью. Ребенка окружает множество звуков: музыка, щебетание птиц, шелест травы, шум ветра, журчание воды… Но слова- речевые звуки- с самого его рождения наиболее значимы. </w:t>
      </w:r>
    </w:p>
    <w:p w:rsidR="007A7F86" w:rsidRPr="00FD6ED0" w:rsidRDefault="007A7F86" w:rsidP="00967A09">
      <w:pPr>
        <w:pStyle w:val="a3"/>
        <w:spacing w:before="0" w:beforeAutospacing="0" w:after="0" w:afterAutospacing="0"/>
        <w:jc w:val="both"/>
      </w:pPr>
      <w:r w:rsidRPr="00FD6ED0">
        <w:t>   </w:t>
      </w:r>
      <w:r w:rsidR="00193D21" w:rsidRPr="00193D21">
        <w:rPr>
          <w:noProof/>
          <w:sz w:val="20"/>
          <w:szCs w:val="20"/>
        </w:rPr>
      </w:r>
      <w:r w:rsidR="00193D21" w:rsidRPr="00193D21">
        <w:rPr>
          <w:noProof/>
          <w:sz w:val="20"/>
          <w:szCs w:val="20"/>
        </w:rPr>
        <w:pict>
          <v:rect id="Прямоугольник 6" o:spid="_x0000_s1042" alt="http://www.college5.msk.ru/stud/inform_resyrs/raz_rech/_private/BD10267_.GIF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UsH4ZGAMAAB0GAAAOAAAAAAAAAAAAAAAAAC4CAABk&#10;cnMvZTJvRG9jLnhtbFBLAQItABQABgAIAAAAIQCcnKOV2AAAAAMBAAAPAAAAAAAAAAAAAAAAAHIF&#10;AABkcnMvZG93bnJldi54bWxQSwUGAAAAAAQABADzAAAAdwYAAAAA&#10;" filled="f" stroked="f">
            <o:lock v:ext="edit" aspectratio="t"/>
            <w10:wrap type="none"/>
            <w10:anchorlock/>
          </v:rect>
        </w:pict>
      </w:r>
      <w:r w:rsidRPr="00FD6ED0">
        <w:rPr>
          <w:sz w:val="20"/>
          <w:szCs w:val="20"/>
        </w:rPr>
        <w:t xml:space="preserve"> Звучащая речь обеспечивает необходимое для ребенка общение со взрослыми, получение информации, приобщение к деятельности, овладение нормами поведения. Чистота речи зависит от многих факторов: от развития речевого слуха, речевого внимания, речевого дыхания, голосового и речевого аппарата.</w:t>
      </w:r>
    </w:p>
    <w:p w:rsidR="007A7F86" w:rsidRPr="00FD6ED0" w:rsidRDefault="007A7F86" w:rsidP="00967A09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Обучение детей звуковому анализу слов начинается с определения последовательности звуков в нем. Выделять последовательность звуков нужно при помощи неоднократного произнесения слова с последовательным интонационным выделением каждого звука. Так, при анализе слова жук ребенок должен произнести его три раза:  </w:t>
      </w:r>
    </w:p>
    <w:p w:rsidR="007A7F86" w:rsidRPr="00FD6ED0" w:rsidRDefault="007A7F86" w:rsidP="00967A09">
      <w:pPr>
        <w:jc w:val="center"/>
        <w:rPr>
          <w:sz w:val="20"/>
          <w:szCs w:val="20"/>
        </w:rPr>
      </w:pPr>
      <w:proofErr w:type="spellStart"/>
      <w:r w:rsidRPr="00967A09">
        <w:rPr>
          <w:b/>
          <w:sz w:val="20"/>
          <w:szCs w:val="20"/>
        </w:rPr>
        <w:t>жжжук</w:t>
      </w:r>
      <w:proofErr w:type="spellEnd"/>
      <w:r w:rsidRPr="00967A09">
        <w:rPr>
          <w:b/>
          <w:sz w:val="20"/>
          <w:szCs w:val="20"/>
        </w:rPr>
        <w:t xml:space="preserve">, </w:t>
      </w:r>
      <w:proofErr w:type="spellStart"/>
      <w:r w:rsidRPr="00967A09">
        <w:rPr>
          <w:b/>
          <w:sz w:val="20"/>
          <w:szCs w:val="20"/>
        </w:rPr>
        <w:t>жууук</w:t>
      </w:r>
      <w:proofErr w:type="spellEnd"/>
      <w:r w:rsidRPr="00967A09">
        <w:rPr>
          <w:b/>
          <w:sz w:val="20"/>
          <w:szCs w:val="20"/>
        </w:rPr>
        <w:t xml:space="preserve">, </w:t>
      </w:r>
      <w:proofErr w:type="spellStart"/>
      <w:r w:rsidRPr="00967A09">
        <w:rPr>
          <w:b/>
          <w:sz w:val="20"/>
          <w:szCs w:val="20"/>
        </w:rPr>
        <w:t>жуК</w:t>
      </w:r>
      <w:proofErr w:type="spellEnd"/>
      <w:r w:rsidRPr="00FD6ED0">
        <w:rPr>
          <w:sz w:val="20"/>
          <w:szCs w:val="20"/>
        </w:rPr>
        <w:t xml:space="preserve">. </w:t>
      </w:r>
    </w:p>
    <w:p w:rsidR="007A7F86" w:rsidRPr="00FD6ED0" w:rsidRDefault="007A7F86" w:rsidP="00967A09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>     Дети не м</w:t>
      </w:r>
      <w:r w:rsidR="00967A09">
        <w:rPr>
          <w:sz w:val="20"/>
          <w:szCs w:val="20"/>
        </w:rPr>
        <w:t>огут овладеть звуковым анализом</w:t>
      </w:r>
      <w:r w:rsidRPr="00FD6ED0">
        <w:rPr>
          <w:sz w:val="20"/>
          <w:szCs w:val="20"/>
        </w:rPr>
        <w:t xml:space="preserve">,только произнося слова вслух. Необходимо показать им слово предметно, представив его звуковую структуру в виде модели.  </w:t>
      </w:r>
    </w:p>
    <w:p w:rsidR="007A7F86" w:rsidRDefault="007A7F86" w:rsidP="007A7F86">
      <w:pPr>
        <w:pStyle w:val="a4"/>
        <w:ind w:left="0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Реально представить слово дает возможность картинка-схема его звукового состава. На ней помещается рисунок-предмет, название которого ребенок должен разобрать и ряд клеточек под рисунком, которые последовательно заполняются фишками.</w:t>
      </w:r>
    </w:p>
    <w:p w:rsidR="00E80573" w:rsidRDefault="00E80573" w:rsidP="00E80573">
      <w:pPr>
        <w:pStyle w:val="a4"/>
        <w:ind w:left="0" w:firstLine="426"/>
        <w:jc w:val="center"/>
        <w:rPr>
          <w:rFonts w:ascii="Times New Roman" w:hAnsi="Times New Roman" w:cs="Times New Roman"/>
        </w:rPr>
      </w:pPr>
      <w:r w:rsidRPr="00D66A54">
        <w:rPr>
          <w:noProof/>
          <w:lang w:eastAsia="ru-RU"/>
        </w:rPr>
        <w:drawing>
          <wp:inline distT="0" distB="0" distL="0" distR="0">
            <wp:extent cx="436245" cy="573830"/>
            <wp:effectExtent l="0" t="0" r="1905" b="0"/>
            <wp:docPr id="31" name="Рисунок 31" descr="C:\Users\Таня\Desktop\soder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\Desktop\soder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73" w:rsidRPr="00FD6ED0" w:rsidRDefault="00E80573" w:rsidP="00E80573">
      <w:pPr>
        <w:spacing w:before="100" w:beforeAutospacing="1" w:after="100" w:afterAutospacing="1"/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Модель слова, которая получается в результате звукового анализа, отражает отдельные звуки и их последовательность. При проведении звукового анализа ребенок ведет указкой под схемой и в соответствии с движением указки произносит слово с последовательным выделением звуков, обозначая каждый из них фишкой. </w:t>
      </w:r>
    </w:p>
    <w:p w:rsidR="009F3D42" w:rsidRDefault="009F3D42" w:rsidP="009F15E8">
      <w:pPr>
        <w:jc w:val="center"/>
        <w:outlineLvl w:val="0"/>
        <w:rPr>
          <w:b/>
          <w:bCs/>
          <w:kern w:val="36"/>
        </w:rPr>
      </w:pPr>
      <w:bookmarkStart w:id="0" w:name="Ознакомление__с_гласными_звуками."/>
      <w:bookmarkEnd w:id="0"/>
    </w:p>
    <w:p w:rsidR="009F3D42" w:rsidRDefault="009F3D42" w:rsidP="009F15E8">
      <w:pPr>
        <w:jc w:val="center"/>
        <w:outlineLvl w:val="0"/>
        <w:rPr>
          <w:b/>
          <w:bCs/>
          <w:kern w:val="36"/>
        </w:rPr>
      </w:pPr>
    </w:p>
    <w:p w:rsidR="00E80573" w:rsidRPr="009F15E8" w:rsidRDefault="00E80573" w:rsidP="009F15E8">
      <w:pPr>
        <w:jc w:val="center"/>
        <w:outlineLvl w:val="0"/>
        <w:rPr>
          <w:b/>
          <w:bCs/>
          <w:kern w:val="36"/>
        </w:rPr>
      </w:pPr>
      <w:r w:rsidRPr="009F15E8">
        <w:rPr>
          <w:b/>
          <w:bCs/>
          <w:kern w:val="36"/>
        </w:rPr>
        <w:t>Ознакомление  с гласными звуками.</w:t>
      </w:r>
    </w:p>
    <w:p w:rsidR="00E80573" w:rsidRDefault="00E80573" w:rsidP="009F15E8">
      <w:pPr>
        <w:pStyle w:val="a4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> Дети узнают, что звуки, при образовании которых воздух проходит свободно, этим звукам ничего "не мешает" - ни зубы, ни губы, ни язык, называются гласными. Дети находят такие звуки в ранее проанализированных словах: ма</w:t>
      </w:r>
      <w:proofErr w:type="gramStart"/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>к-</w:t>
      </w:r>
      <w:proofErr w:type="gramEnd"/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FD6ED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</w:t>
      </w:r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>], лук-[</w:t>
      </w:r>
      <w:r w:rsidRPr="00FD6ED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у</w:t>
      </w:r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>], дом-[</w:t>
      </w:r>
      <w:r w:rsidRPr="00FD6ED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>], лес-[</w:t>
      </w:r>
      <w:r w:rsidRPr="00FD6ED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э</w:t>
      </w:r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>],кит-[</w:t>
      </w:r>
      <w:r w:rsidRPr="00FD6ED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</w:t>
      </w:r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>],дым-[</w:t>
      </w:r>
      <w:r w:rsidRPr="00FD6ED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ы</w:t>
      </w:r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]. Чтобы удостовериться в правильности своих выводов, дети "проверяют" все звуки, произнося их, и наблюдают, не мешает ли что-либо во рту их </w:t>
      </w:r>
      <w:proofErr w:type="spellStart"/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выговариванию</w:t>
      </w:r>
      <w:proofErr w:type="spellEnd"/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D6ED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Гласные звуки обозначаем красной фишкой.</w:t>
      </w:r>
    </w:p>
    <w:tbl>
      <w:tblPr>
        <w:tblStyle w:val="a5"/>
        <w:tblpPr w:leftFromText="180" w:rightFromText="180" w:vertAnchor="text" w:horzAnchor="margin" w:tblpXSpec="right" w:tblpY="348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</w:tblGrid>
      <w:tr w:rsidR="0059314C" w:rsidRPr="00FD6ED0" w:rsidTr="0059314C">
        <w:tc>
          <w:tcPr>
            <w:tcW w:w="4678" w:type="dxa"/>
          </w:tcPr>
          <w:p w:rsidR="0059314C" w:rsidRPr="00FD6ED0" w:rsidRDefault="0059314C" w:rsidP="0059314C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FD6ED0">
              <w:rPr>
                <w:sz w:val="20"/>
                <w:szCs w:val="20"/>
              </w:rPr>
              <w:t>[</w:t>
            </w:r>
            <w:r w:rsidRPr="00FD6ED0">
              <w:rPr>
                <w:color w:val="0000CC"/>
                <w:sz w:val="20"/>
                <w:szCs w:val="20"/>
              </w:rPr>
              <w:t>г</w:t>
            </w:r>
            <w:proofErr w:type="gramStart"/>
            <w:r w:rsidRPr="00FD6ED0">
              <w:rPr>
                <w:sz w:val="20"/>
                <w:szCs w:val="20"/>
              </w:rPr>
              <w:t>]</w:t>
            </w:r>
            <w:r w:rsidRPr="00FD6ED0">
              <w:rPr>
                <w:color w:val="CC3300"/>
                <w:sz w:val="20"/>
                <w:szCs w:val="20"/>
              </w:rPr>
              <w:t>[</w:t>
            </w:r>
            <w:proofErr w:type="gramEnd"/>
            <w:r w:rsidRPr="00FD6ED0">
              <w:rPr>
                <w:color w:val="CC3300"/>
                <w:sz w:val="20"/>
                <w:szCs w:val="20"/>
              </w:rPr>
              <w:t>у</w:t>
            </w:r>
            <w:r w:rsidRPr="00FD6ED0">
              <w:rPr>
                <w:sz w:val="20"/>
                <w:szCs w:val="20"/>
              </w:rPr>
              <w:t>][</w:t>
            </w:r>
            <w:proofErr w:type="spellStart"/>
            <w:r w:rsidRPr="00FD6ED0">
              <w:rPr>
                <w:color w:val="009933"/>
                <w:sz w:val="20"/>
                <w:szCs w:val="20"/>
              </w:rPr>
              <w:t>сь</w:t>
            </w:r>
            <w:proofErr w:type="spellEnd"/>
            <w:r w:rsidRPr="00FD6ED0">
              <w:rPr>
                <w:sz w:val="20"/>
                <w:szCs w:val="20"/>
              </w:rPr>
              <w:t>][</w:t>
            </w:r>
            <w:r w:rsidRPr="00FD6ED0">
              <w:rPr>
                <w:color w:val="FF0000"/>
                <w:sz w:val="20"/>
                <w:szCs w:val="20"/>
              </w:rPr>
              <w:t>и</w:t>
            </w:r>
            <w:r w:rsidRPr="00FD6ED0">
              <w:rPr>
                <w:sz w:val="20"/>
                <w:szCs w:val="20"/>
              </w:rPr>
              <w:t>]</w:t>
            </w:r>
          </w:p>
        </w:tc>
      </w:tr>
    </w:tbl>
    <w:p w:rsidR="00E80573" w:rsidRDefault="00E80573" w:rsidP="00E80573">
      <w:pPr>
        <w:pStyle w:val="a4"/>
        <w:ind w:left="0"/>
        <w:rPr>
          <w:rFonts w:ascii="Times New Roman" w:hAnsi="Times New Roman" w:cs="Times New Roman"/>
        </w:rPr>
      </w:pPr>
      <w:r w:rsidRPr="00D20E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63970" cy="868680"/>
            <wp:effectExtent l="0" t="0" r="0" b="7620"/>
            <wp:docPr id="24" name="Рисунок 24" descr="C:\Users\Таня\Documents\soder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ня\Documents\soder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82" cy="88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73" w:rsidRDefault="00E80573" w:rsidP="00E80573">
      <w:pPr>
        <w:pStyle w:val="a4"/>
        <w:ind w:left="0"/>
        <w:jc w:val="center"/>
        <w:rPr>
          <w:rFonts w:ascii="Times New Roman" w:hAnsi="Times New Roman" w:cs="Times New Roman"/>
        </w:rPr>
      </w:pPr>
      <w:r w:rsidRPr="00D66A5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09650" cy="342669"/>
            <wp:effectExtent l="0" t="0" r="0" b="635"/>
            <wp:docPr id="23" name="Рисунок 23" descr="C:\Users\Таня\Documents\soder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ня\Documents\soder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12" cy="34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73" w:rsidRPr="009F15E8" w:rsidRDefault="00E80573" w:rsidP="00E80573">
      <w:pPr>
        <w:jc w:val="center"/>
        <w:outlineLvl w:val="0"/>
        <w:rPr>
          <w:b/>
          <w:bCs/>
          <w:kern w:val="36"/>
        </w:rPr>
      </w:pPr>
      <w:r w:rsidRPr="009F15E8">
        <w:rPr>
          <w:b/>
          <w:bCs/>
          <w:kern w:val="36"/>
        </w:rPr>
        <w:t xml:space="preserve">Ознакомление с твердыми и мягкими согласными звуками. </w:t>
      </w:r>
    </w:p>
    <w:p w:rsidR="00E80573" w:rsidRDefault="00E80573" w:rsidP="00E8057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Звуки, при образовании которых воздух не проходит свободно, встречает препятствия</w:t>
      </w:r>
      <w:proofErr w:type="gramStart"/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что-то "мешает",- губы, зубы, язык, называются согласными. </w:t>
      </w:r>
      <w:r w:rsidRPr="00FD6ED0">
        <w:rPr>
          <w:rFonts w:ascii="Times New Roman" w:eastAsia="Times New Roman" w:hAnsi="Times New Roman" w:cs="Times New Roman"/>
          <w:b/>
          <w:bCs/>
          <w:color w:val="0000CC"/>
          <w:sz w:val="20"/>
          <w:szCs w:val="20"/>
          <w:lang w:eastAsia="ru-RU"/>
        </w:rPr>
        <w:t xml:space="preserve">Твердый согласный звук будем обозначать синей фишкой, </w:t>
      </w:r>
      <w:r w:rsidRPr="00FD6ED0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>а мягкий согласный звук- зеленой фишкой.</w:t>
      </w:r>
      <w:r w:rsidRPr="00FD6ED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80573" w:rsidRDefault="00E80573" w:rsidP="00E80573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20E44">
        <w:rPr>
          <w:rFonts w:ascii="Times New Roman" w:eastAsia="Times New Roman" w:hAnsi="Times New Roman" w:cs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41045" cy="720000"/>
            <wp:effectExtent l="0" t="0" r="1905" b="4445"/>
            <wp:docPr id="35" name="Рисунок 35" descr="C:\Users\Таня\Documents\soderg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ня\Documents\soderg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" b="22667"/>
                    <a:stretch/>
                  </pic:blipFill>
                  <pic:spPr bwMode="auto">
                    <a:xfrm flipH="1">
                      <a:off x="0" y="0"/>
                      <a:ext cx="774948" cy="7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E3A1A">
        <w:rPr>
          <w:rFonts w:ascii="Times New Roman" w:eastAsia="Times New Roman" w:hAnsi="Times New Roman" w:cs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57555" cy="756000"/>
            <wp:effectExtent l="0" t="0" r="4445" b="6350"/>
            <wp:docPr id="36" name="Рисунок 36" descr="C:\Users\Таня\Documents\soder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ня\Documents\soderg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0430"/>
                    <a:stretch/>
                  </pic:blipFill>
                  <pic:spPr bwMode="auto">
                    <a:xfrm flipH="1">
                      <a:off x="0" y="0"/>
                      <a:ext cx="771757" cy="77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E3A1A">
        <w:rPr>
          <w:rFonts w:ascii="Times New Roman" w:eastAsia="Times New Roman" w:hAnsi="Times New Roman" w:cs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681500" cy="792000"/>
            <wp:effectExtent l="0" t="0" r="4445" b="8255"/>
            <wp:docPr id="37" name="Рисунок 37" descr="C:\Users\Таня\Documents\ю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аня\Documents\юл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3244"/>
                    <a:stretch/>
                  </pic:blipFill>
                  <pic:spPr bwMode="auto">
                    <a:xfrm flipH="1">
                      <a:off x="0" y="0"/>
                      <a:ext cx="714682" cy="83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E3A1A">
        <w:rPr>
          <w:rFonts w:ascii="Times New Roman" w:eastAsia="Times New Roman" w:hAnsi="Times New Roman" w:cs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802640" cy="762000"/>
            <wp:effectExtent l="0" t="0" r="0" b="0"/>
            <wp:docPr id="40" name="Рисунок 40" descr="C:\Users\Таня\Documents\гу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Таня\Documents\гус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50" cy="7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73" w:rsidRDefault="00193D21" w:rsidP="00E80573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193D21">
        <w:rPr>
          <w:noProof/>
          <w:color w:val="009933"/>
          <w:sz w:val="20"/>
          <w:szCs w:val="20"/>
        </w:rPr>
        <w:pict>
          <v:rect id="Прямоугольник 15" o:spid="_x0000_s1026" style="position:absolute;margin-left:89.4pt;margin-top:13.25pt;width:10.9pt;height:11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" fillcolor="red" strokecolor="red" strokeweight="1pt"/>
        </w:pict>
      </w:r>
    </w:p>
    <w:tbl>
      <w:tblPr>
        <w:tblStyle w:val="a5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8"/>
        <w:gridCol w:w="248"/>
        <w:gridCol w:w="248"/>
        <w:gridCol w:w="24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E80573" w:rsidTr="00A36C8C">
        <w:tc>
          <w:tcPr>
            <w:tcW w:w="248" w:type="dxa"/>
          </w:tcPr>
          <w:p w:rsidR="00E80573" w:rsidRPr="00E80573" w:rsidRDefault="00193D21" w:rsidP="00E80573">
            <w:pPr>
              <w:spacing w:before="100" w:beforeAutospacing="1" w:after="100" w:afterAutospacing="1"/>
              <w:ind w:left="-66" w:hanging="140"/>
              <w:jc w:val="center"/>
              <w:rPr>
                <w:color w:val="009933"/>
                <w:sz w:val="20"/>
                <w:szCs w:val="20"/>
                <w:highlight w:val="darkBlue"/>
              </w:rPr>
            </w:pP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8" o:spid="_x0000_s1041" style="position:absolute;left:0;text-align:left;margin-left:6.65pt;margin-top:.65pt;width:10.9pt;height:11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" fillcolor="red" strokecolor="red" strokeweight="1pt"/>
              </w:pict>
            </w: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7" o:spid="_x0000_s1040" style="position:absolute;left:0;text-align:left;margin-left:-5.15pt;margin-top:.6pt;width:10.95pt;height:11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" fillcolor="#2f5496 [2408]" strokecolor="#002060" strokeweight="1pt"/>
              </w:pict>
            </w:r>
          </w:p>
        </w:tc>
        <w:tc>
          <w:tcPr>
            <w:tcW w:w="248" w:type="dxa"/>
          </w:tcPr>
          <w:p w:rsidR="00E80573" w:rsidRPr="00E80573" w:rsidRDefault="00193D21" w:rsidP="009B5930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193D21">
              <w:rPr>
                <w:noProof/>
                <w:color w:val="009933"/>
                <w:sz w:val="20"/>
                <w:szCs w:val="20"/>
              </w:rPr>
              <w:pict>
                <v:rect id="Прямоугольник 9" o:spid="_x0000_s1039" style="position:absolute;left:0;text-align:left;margin-left:6pt;margin-top:.45pt;width:10.9pt;height:11.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" fillcolor="#2f5496 [2408]" strokecolor="#002060" strokeweight="1pt"/>
              </w:pict>
            </w:r>
          </w:p>
        </w:tc>
        <w:tc>
          <w:tcPr>
            <w:tcW w:w="248" w:type="dxa"/>
          </w:tcPr>
          <w:p w:rsidR="00E80573" w:rsidRPr="00FD6ED0" w:rsidRDefault="00193D21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10" o:spid="_x0000_s1038" style="position:absolute;left:0;text-align:left;margin-left:5.4pt;margin-top:.65pt;width:10.9pt;height:11.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" fillcolor="red" strokecolor="red" strokeweight="1pt"/>
              </w:pict>
            </w:r>
          </w:p>
        </w:tc>
        <w:tc>
          <w:tcPr>
            <w:tcW w:w="249" w:type="dxa"/>
          </w:tcPr>
          <w:p w:rsidR="00E80573" w:rsidRPr="00FD6ED0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8" w:type="dxa"/>
          </w:tcPr>
          <w:p w:rsidR="00E80573" w:rsidRPr="00FD6ED0" w:rsidRDefault="00193D21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11" o:spid="_x0000_s1037" style="position:absolute;left:0;text-align:left;margin-left:-1.4pt;margin-top:.55pt;width:10.9pt;height:11.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319" w:type="dxa"/>
          </w:tcPr>
          <w:p w:rsidR="00E80573" w:rsidRPr="00FD6ED0" w:rsidRDefault="00193D21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14" o:spid="_x0000_s1036" style="position:absolute;left:0;text-align:left;margin-left:6.65pt;margin-top:.45pt;width:10.9pt;height:11.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" fillcolor="#2f5496 [2408]" strokecolor="#002060" strokeweight="1pt"/>
              </w:pict>
            </w: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12" o:spid="_x0000_s1035" style="position:absolute;left:0;text-align:left;margin-left:-5.2pt;margin-top:.55pt;width:10.9pt;height:11.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" fillcolor="red" strokecolor="red" strokeweight="1pt"/>
              </w:pict>
            </w:r>
          </w:p>
        </w:tc>
        <w:tc>
          <w:tcPr>
            <w:tcW w:w="319" w:type="dxa"/>
          </w:tcPr>
          <w:p w:rsidR="00E80573" w:rsidRPr="00FD6ED0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E80573" w:rsidRPr="00FD6ED0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E80573" w:rsidRPr="00FD6ED0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E80573" w:rsidRPr="00FD6ED0" w:rsidRDefault="00193D21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16" o:spid="_x0000_s1034" style="position:absolute;left:0;text-align:left;margin-left:-12.3pt;margin-top:.55pt;width:10.9pt;height:11.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" fillcolor="#00b050" strokecolor="#00b050" strokeweight="1pt"/>
              </w:pict>
            </w: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17" o:spid="_x0000_s1033" style="position:absolute;left:0;text-align:left;margin-left:-.25pt;margin-top:.55pt;width:10.9pt;height:11.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" fillcolor="red" strokecolor="red" strokeweight="1pt"/>
              </w:pict>
            </w: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18" o:spid="_x0000_s1032" style="position:absolute;left:0;text-align:left;margin-left:11.5pt;margin-top:.45pt;width:10.9pt;height:11.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" fillcolor="#2f5496 [2408]" strokecolor="#002060" strokeweight="1pt"/>
              </w:pict>
            </w: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19" o:spid="_x0000_s1031" style="position:absolute;left:0;text-align:left;margin-left:23.4pt;margin-top:.6pt;width:10.9pt;height:11.5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" fillcolor="red" strokecolor="red" strokeweight="1pt"/>
              </w:pict>
            </w:r>
          </w:p>
        </w:tc>
        <w:tc>
          <w:tcPr>
            <w:tcW w:w="319" w:type="dxa"/>
          </w:tcPr>
          <w:p w:rsidR="00E80573" w:rsidRPr="00FD6ED0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E80573" w:rsidRPr="00FD6ED0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E80573" w:rsidRPr="00FD6ED0" w:rsidRDefault="00193D21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20" o:spid="_x0000_s1030" style="position:absolute;left:0;text-align:left;margin-left:.6pt;margin-top:.55pt;width:10.9pt;height:11.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" fillcolor="#2f5496 [2408]" strokecolor="#002060" strokeweight="1pt"/>
              </w:pict>
            </w: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21" o:spid="_x0000_s1029" style="position:absolute;left:0;text-align:left;margin-left:12.35pt;margin-top:.65pt;width:10.9pt;height:11.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" fillcolor="red" strokecolor="red" strokeweight="1pt"/>
              </w:pict>
            </w:r>
          </w:p>
        </w:tc>
        <w:tc>
          <w:tcPr>
            <w:tcW w:w="319" w:type="dxa"/>
          </w:tcPr>
          <w:p w:rsidR="00E80573" w:rsidRPr="00FD6ED0" w:rsidRDefault="00193D21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22" o:spid="_x0000_s1028" style="position:absolute;left:0;text-align:left;margin-left:8.2pt;margin-top:.5pt;width:10.9pt;height:11.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" fillcolor="#00b050" strokecolor="#00b050" strokeweight="1pt"/>
              </w:pict>
            </w:r>
          </w:p>
        </w:tc>
        <w:tc>
          <w:tcPr>
            <w:tcW w:w="319" w:type="dxa"/>
          </w:tcPr>
          <w:p w:rsidR="00E80573" w:rsidRPr="00FD6ED0" w:rsidRDefault="00193D21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  <w:color w:val="009933"/>
                <w:sz w:val="20"/>
                <w:szCs w:val="20"/>
              </w:rPr>
              <w:pict>
                <v:rect id="Прямоугольник 25" o:spid="_x0000_s1027" style="position:absolute;left:0;text-align:left;margin-left:4.2pt;margin-top:.5pt;width:10.9pt;height:11.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" fillcolor="red" strokecolor="red" strokeweight="1pt"/>
              </w:pict>
            </w:r>
          </w:p>
        </w:tc>
        <w:tc>
          <w:tcPr>
            <w:tcW w:w="319" w:type="dxa"/>
          </w:tcPr>
          <w:p w:rsidR="00E80573" w:rsidRPr="00FD6ED0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</w:tr>
      <w:tr w:rsidR="00E80573" w:rsidTr="00E80573">
        <w:tc>
          <w:tcPr>
            <w:tcW w:w="993" w:type="dxa"/>
            <w:gridSpan w:val="4"/>
          </w:tcPr>
          <w:p w:rsidR="00E80573" w:rsidRPr="00D20E44" w:rsidRDefault="00E80573" w:rsidP="009B5930">
            <w:pPr>
              <w:spacing w:before="100" w:beforeAutospacing="1" w:after="100" w:afterAutospacing="1"/>
              <w:jc w:val="center"/>
              <w:rPr>
                <w:noProof/>
                <w:color w:val="009933"/>
                <w:sz w:val="20"/>
                <w:szCs w:val="20"/>
              </w:rPr>
            </w:pPr>
            <w:r w:rsidRPr="00FD6ED0">
              <w:rPr>
                <w:color w:val="009933"/>
                <w:sz w:val="20"/>
                <w:szCs w:val="20"/>
              </w:rPr>
              <w:t>ЛУНА</w:t>
            </w:r>
          </w:p>
        </w:tc>
        <w:tc>
          <w:tcPr>
            <w:tcW w:w="1275" w:type="dxa"/>
            <w:gridSpan w:val="4"/>
          </w:tcPr>
          <w:p w:rsidR="00E80573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FD6ED0">
              <w:rPr>
                <w:color w:val="009933"/>
                <w:sz w:val="20"/>
                <w:szCs w:val="20"/>
              </w:rPr>
              <w:t>ЛИСА</w:t>
            </w:r>
          </w:p>
        </w:tc>
        <w:tc>
          <w:tcPr>
            <w:tcW w:w="1276" w:type="dxa"/>
            <w:gridSpan w:val="4"/>
          </w:tcPr>
          <w:p w:rsidR="00E80573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FD6ED0">
              <w:rPr>
                <w:color w:val="009933"/>
                <w:sz w:val="20"/>
                <w:szCs w:val="20"/>
              </w:rPr>
              <w:t>ЮЛА</w:t>
            </w:r>
          </w:p>
        </w:tc>
        <w:tc>
          <w:tcPr>
            <w:tcW w:w="1276" w:type="dxa"/>
            <w:gridSpan w:val="4"/>
          </w:tcPr>
          <w:p w:rsidR="00E80573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FD6ED0">
              <w:rPr>
                <w:color w:val="009933"/>
                <w:sz w:val="20"/>
                <w:szCs w:val="20"/>
              </w:rPr>
              <w:t>ГУСИ</w:t>
            </w:r>
          </w:p>
        </w:tc>
      </w:tr>
      <w:tr w:rsidR="00E80573" w:rsidRPr="00FD6ED0" w:rsidTr="00E80573">
        <w:tc>
          <w:tcPr>
            <w:tcW w:w="993" w:type="dxa"/>
            <w:gridSpan w:val="4"/>
          </w:tcPr>
          <w:p w:rsidR="00E80573" w:rsidRPr="00FD6ED0" w:rsidRDefault="00E80573" w:rsidP="00E80573">
            <w:pPr>
              <w:spacing w:before="100" w:beforeAutospacing="1" w:after="100" w:afterAutospacing="1"/>
              <w:ind w:left="-108" w:right="-108"/>
              <w:rPr>
                <w:color w:val="009933"/>
                <w:sz w:val="20"/>
                <w:szCs w:val="20"/>
              </w:rPr>
            </w:pPr>
            <w:r w:rsidRPr="00FD6ED0">
              <w:rPr>
                <w:sz w:val="20"/>
                <w:szCs w:val="20"/>
              </w:rPr>
              <w:t>[</w:t>
            </w:r>
            <w:r w:rsidRPr="00FD6ED0">
              <w:rPr>
                <w:color w:val="0000CC"/>
                <w:sz w:val="20"/>
                <w:szCs w:val="20"/>
              </w:rPr>
              <w:t>л</w:t>
            </w:r>
            <w:proofErr w:type="gramStart"/>
            <w:r w:rsidRPr="00FD6ED0">
              <w:rPr>
                <w:sz w:val="20"/>
                <w:szCs w:val="20"/>
              </w:rPr>
              <w:t>][</w:t>
            </w:r>
            <w:proofErr w:type="gramEnd"/>
            <w:r w:rsidRPr="00FD6ED0">
              <w:rPr>
                <w:color w:val="CC3300"/>
                <w:sz w:val="20"/>
                <w:szCs w:val="20"/>
              </w:rPr>
              <w:t>у</w:t>
            </w:r>
            <w:r w:rsidRPr="00FD6ED0">
              <w:rPr>
                <w:sz w:val="20"/>
                <w:szCs w:val="20"/>
              </w:rPr>
              <w:t>][</w:t>
            </w:r>
            <w:r w:rsidRPr="00FD6ED0">
              <w:rPr>
                <w:color w:val="0000CC"/>
                <w:sz w:val="20"/>
                <w:szCs w:val="20"/>
              </w:rPr>
              <w:t>н</w:t>
            </w:r>
            <w:r w:rsidRPr="00FD6ED0">
              <w:rPr>
                <w:sz w:val="20"/>
                <w:szCs w:val="20"/>
              </w:rPr>
              <w:t>][</w:t>
            </w:r>
            <w:r w:rsidRPr="00FD6ED0">
              <w:rPr>
                <w:color w:val="FF0000"/>
                <w:sz w:val="20"/>
                <w:szCs w:val="20"/>
              </w:rPr>
              <w:t>а</w:t>
            </w:r>
            <w:r w:rsidRPr="00FD6ED0">
              <w:rPr>
                <w:sz w:val="20"/>
                <w:szCs w:val="20"/>
              </w:rPr>
              <w:t>]</w:t>
            </w:r>
          </w:p>
        </w:tc>
        <w:tc>
          <w:tcPr>
            <w:tcW w:w="1275" w:type="dxa"/>
            <w:gridSpan w:val="4"/>
          </w:tcPr>
          <w:p w:rsidR="00E80573" w:rsidRPr="00FD6ED0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FD6ED0">
              <w:rPr>
                <w:sz w:val="20"/>
                <w:szCs w:val="20"/>
              </w:rPr>
              <w:t>[</w:t>
            </w:r>
            <w:r w:rsidRPr="00FD6ED0">
              <w:rPr>
                <w:color w:val="009933"/>
                <w:sz w:val="20"/>
                <w:szCs w:val="20"/>
              </w:rPr>
              <w:t>ль</w:t>
            </w:r>
            <w:proofErr w:type="gramStart"/>
            <w:r w:rsidRPr="00FD6ED0">
              <w:rPr>
                <w:sz w:val="20"/>
                <w:szCs w:val="20"/>
              </w:rPr>
              <w:t>][</w:t>
            </w:r>
            <w:proofErr w:type="gramEnd"/>
            <w:r w:rsidRPr="00FD6ED0">
              <w:rPr>
                <w:color w:val="FF0000"/>
                <w:sz w:val="20"/>
                <w:szCs w:val="20"/>
              </w:rPr>
              <w:t>и</w:t>
            </w:r>
            <w:r w:rsidRPr="00FD6ED0">
              <w:rPr>
                <w:sz w:val="20"/>
                <w:szCs w:val="20"/>
              </w:rPr>
              <w:t>][</w:t>
            </w:r>
            <w:r w:rsidRPr="00FD6ED0">
              <w:rPr>
                <w:color w:val="0000CC"/>
                <w:sz w:val="20"/>
                <w:szCs w:val="20"/>
              </w:rPr>
              <w:t>с</w:t>
            </w:r>
            <w:r w:rsidRPr="00FD6ED0">
              <w:rPr>
                <w:sz w:val="20"/>
                <w:szCs w:val="20"/>
              </w:rPr>
              <w:t>][</w:t>
            </w:r>
            <w:r w:rsidRPr="00FD6ED0">
              <w:rPr>
                <w:color w:val="FF0000"/>
                <w:sz w:val="20"/>
                <w:szCs w:val="20"/>
              </w:rPr>
              <w:t>а</w:t>
            </w:r>
            <w:r w:rsidRPr="00FD6ED0">
              <w:rPr>
                <w:sz w:val="20"/>
                <w:szCs w:val="20"/>
              </w:rPr>
              <w:t>]</w:t>
            </w:r>
          </w:p>
        </w:tc>
        <w:tc>
          <w:tcPr>
            <w:tcW w:w="1276" w:type="dxa"/>
            <w:gridSpan w:val="4"/>
          </w:tcPr>
          <w:p w:rsidR="00E80573" w:rsidRPr="00FD6ED0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FD6ED0">
              <w:rPr>
                <w:sz w:val="20"/>
                <w:szCs w:val="20"/>
              </w:rPr>
              <w:t>[</w:t>
            </w:r>
            <w:r w:rsidRPr="00FD6ED0">
              <w:rPr>
                <w:color w:val="009933"/>
                <w:sz w:val="20"/>
                <w:szCs w:val="20"/>
              </w:rPr>
              <w:t>й</w:t>
            </w:r>
            <w:proofErr w:type="gramStart"/>
            <w:r w:rsidRPr="00FD6ED0">
              <w:rPr>
                <w:sz w:val="20"/>
                <w:szCs w:val="20"/>
              </w:rPr>
              <w:t>][</w:t>
            </w:r>
            <w:proofErr w:type="gramEnd"/>
            <w:r w:rsidRPr="00FD6ED0">
              <w:rPr>
                <w:color w:val="FF0000"/>
                <w:sz w:val="20"/>
                <w:szCs w:val="20"/>
              </w:rPr>
              <w:t>у</w:t>
            </w:r>
            <w:r w:rsidRPr="00FD6ED0">
              <w:rPr>
                <w:sz w:val="20"/>
                <w:szCs w:val="20"/>
              </w:rPr>
              <w:t>][</w:t>
            </w:r>
            <w:r w:rsidRPr="00FD6ED0">
              <w:rPr>
                <w:color w:val="0000CC"/>
                <w:sz w:val="20"/>
                <w:szCs w:val="20"/>
              </w:rPr>
              <w:t>л</w:t>
            </w:r>
            <w:r w:rsidRPr="00FD6ED0">
              <w:rPr>
                <w:sz w:val="20"/>
                <w:szCs w:val="20"/>
              </w:rPr>
              <w:t>][</w:t>
            </w:r>
            <w:r w:rsidRPr="00FD6ED0">
              <w:rPr>
                <w:color w:val="FF0000"/>
                <w:sz w:val="20"/>
                <w:szCs w:val="20"/>
              </w:rPr>
              <w:t>а</w:t>
            </w:r>
            <w:r w:rsidRPr="00FD6ED0">
              <w:rPr>
                <w:sz w:val="20"/>
                <w:szCs w:val="20"/>
              </w:rPr>
              <w:t>]</w:t>
            </w:r>
          </w:p>
        </w:tc>
        <w:tc>
          <w:tcPr>
            <w:tcW w:w="1276" w:type="dxa"/>
            <w:gridSpan w:val="4"/>
          </w:tcPr>
          <w:p w:rsidR="00E80573" w:rsidRPr="00FD6ED0" w:rsidRDefault="00E80573" w:rsidP="009B5930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FD6ED0">
              <w:rPr>
                <w:sz w:val="20"/>
                <w:szCs w:val="20"/>
              </w:rPr>
              <w:t>[</w:t>
            </w:r>
            <w:r w:rsidRPr="00FD6ED0">
              <w:rPr>
                <w:color w:val="0000CC"/>
                <w:sz w:val="20"/>
                <w:szCs w:val="20"/>
              </w:rPr>
              <w:t>г</w:t>
            </w:r>
            <w:proofErr w:type="gramStart"/>
            <w:r w:rsidRPr="00FD6ED0">
              <w:rPr>
                <w:sz w:val="20"/>
                <w:szCs w:val="20"/>
              </w:rPr>
              <w:t>]</w:t>
            </w:r>
            <w:r w:rsidRPr="00FD6ED0">
              <w:rPr>
                <w:color w:val="CC3300"/>
                <w:sz w:val="20"/>
                <w:szCs w:val="20"/>
              </w:rPr>
              <w:t>[</w:t>
            </w:r>
            <w:proofErr w:type="gramEnd"/>
            <w:r w:rsidRPr="00FD6ED0">
              <w:rPr>
                <w:color w:val="CC3300"/>
                <w:sz w:val="20"/>
                <w:szCs w:val="20"/>
              </w:rPr>
              <w:t>у</w:t>
            </w:r>
            <w:r w:rsidRPr="00FD6ED0">
              <w:rPr>
                <w:sz w:val="20"/>
                <w:szCs w:val="20"/>
              </w:rPr>
              <w:t>][</w:t>
            </w:r>
            <w:proofErr w:type="spellStart"/>
            <w:r w:rsidRPr="00FD6ED0">
              <w:rPr>
                <w:color w:val="009933"/>
                <w:sz w:val="20"/>
                <w:szCs w:val="20"/>
              </w:rPr>
              <w:t>сь</w:t>
            </w:r>
            <w:proofErr w:type="spellEnd"/>
            <w:r w:rsidRPr="00FD6ED0">
              <w:rPr>
                <w:sz w:val="20"/>
                <w:szCs w:val="20"/>
              </w:rPr>
              <w:t>][</w:t>
            </w:r>
            <w:r w:rsidRPr="00FD6ED0">
              <w:rPr>
                <w:color w:val="FF0000"/>
                <w:sz w:val="20"/>
                <w:szCs w:val="20"/>
              </w:rPr>
              <w:t>и</w:t>
            </w:r>
            <w:r w:rsidRPr="00FD6ED0">
              <w:rPr>
                <w:sz w:val="20"/>
                <w:szCs w:val="20"/>
              </w:rPr>
              <w:t>]</w:t>
            </w:r>
          </w:p>
        </w:tc>
      </w:tr>
    </w:tbl>
    <w:p w:rsidR="00E80573" w:rsidRPr="00325E73" w:rsidRDefault="00E80573" w:rsidP="00E80573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</w:p>
    <w:p w:rsidR="00490F62" w:rsidRPr="009F15E8" w:rsidRDefault="00490F62" w:rsidP="00490F62">
      <w:pPr>
        <w:jc w:val="center"/>
        <w:rPr>
          <w:b/>
          <w:bCs/>
          <w:kern w:val="36"/>
        </w:rPr>
      </w:pPr>
      <w:r w:rsidRPr="009F15E8">
        <w:rPr>
          <w:b/>
          <w:bCs/>
          <w:kern w:val="36"/>
        </w:rPr>
        <w:t>Ознакомление с ударным гласным звуком.</w:t>
      </w:r>
    </w:p>
    <w:p w:rsidR="00490F62" w:rsidRDefault="00490F62" w:rsidP="00490F62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     После того как воспитанники научатся различать гласные, твердые и мягкие согласные звуки, необходимо познакомить их с ударением, научить выделять в слове ударный слог и ударный гласный звук Начинать обучение вычленению ударного слога </w:t>
      </w:r>
      <w:r w:rsidRPr="00FD6ED0">
        <w:rPr>
          <w:sz w:val="20"/>
          <w:szCs w:val="20"/>
        </w:rPr>
        <w:lastRenderedPageBreak/>
        <w:t>лучше с двусложных слов с ударением на первом слоге (мишка, каша), потом переходить к словам с ударение</w:t>
      </w:r>
      <w:r>
        <w:rPr>
          <w:sz w:val="20"/>
          <w:szCs w:val="20"/>
        </w:rPr>
        <w:t>м</w:t>
      </w:r>
      <w:r w:rsidRPr="00FD6ED0">
        <w:rPr>
          <w:sz w:val="20"/>
          <w:szCs w:val="20"/>
        </w:rPr>
        <w:t xml:space="preserve"> на втором слоге. Обучение умению вычленять словесное ударение включается в работу по проведению звукового анализа. Вслед за ударным слогом дети знакомятся с ударным гласным звуком Для обозначения ударного гласного звука используется фишка черного цвета. </w:t>
      </w:r>
    </w:p>
    <w:p w:rsidR="009F15E8" w:rsidRDefault="009F15E8" w:rsidP="00490F62">
      <w:pPr>
        <w:jc w:val="both"/>
        <w:rPr>
          <w:sz w:val="20"/>
          <w:szCs w:val="20"/>
        </w:rPr>
      </w:pPr>
    </w:p>
    <w:p w:rsidR="00752B78" w:rsidRPr="009F15E8" w:rsidRDefault="00490F62" w:rsidP="00490F62">
      <w:pPr>
        <w:rPr>
          <w:b/>
          <w:bCs/>
          <w:kern w:val="36"/>
        </w:rPr>
      </w:pPr>
      <w:r w:rsidRPr="009F15E8">
        <w:rPr>
          <w:b/>
          <w:bCs/>
          <w:kern w:val="36"/>
        </w:rPr>
        <w:t>Выполните звуковой анализ слова ГУСИ</w:t>
      </w:r>
    </w:p>
    <w:p w:rsidR="00490F62" w:rsidRDefault="00490F62" w:rsidP="00490F62">
      <w:pPr>
        <w:jc w:val="center"/>
      </w:pPr>
      <w:r w:rsidRPr="001E3A1A">
        <w:rPr>
          <w:noProof/>
          <w:color w:val="009933"/>
          <w:sz w:val="20"/>
          <w:szCs w:val="20"/>
        </w:rPr>
        <w:drawing>
          <wp:inline distT="0" distB="0" distL="0" distR="0">
            <wp:extent cx="802640" cy="762000"/>
            <wp:effectExtent l="0" t="0" r="0" b="0"/>
            <wp:docPr id="44" name="Рисунок 44" descr="C:\Users\Таня\Documents\гу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Таня\Documents\гус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50" cy="7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62" w:rsidRDefault="00490F62" w:rsidP="00490F62">
      <w:pPr>
        <w:jc w:val="center"/>
      </w:pPr>
      <w:r w:rsidRPr="001E3A1A">
        <w:rPr>
          <w:noProof/>
          <w:color w:val="009933"/>
          <w:sz w:val="20"/>
          <w:szCs w:val="20"/>
        </w:rPr>
        <w:drawing>
          <wp:inline distT="0" distB="0" distL="0" distR="0">
            <wp:extent cx="783771" cy="200025"/>
            <wp:effectExtent l="0" t="0" r="0" b="0"/>
            <wp:docPr id="45" name="Рисунок 45" descr="C:\Users\Таня\Documents\гус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Таня\Documents\гуси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04" cy="20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62" w:rsidRDefault="00490F62" w:rsidP="00490F62">
      <w:pPr>
        <w:jc w:val="center"/>
        <w:rPr>
          <w:color w:val="009933"/>
          <w:sz w:val="20"/>
          <w:szCs w:val="20"/>
        </w:rPr>
      </w:pPr>
      <w:r w:rsidRPr="00FD6ED0">
        <w:rPr>
          <w:color w:val="009933"/>
          <w:sz w:val="20"/>
          <w:szCs w:val="20"/>
        </w:rPr>
        <w:t>ГУСИ</w:t>
      </w:r>
    </w:p>
    <w:p w:rsidR="0059314C" w:rsidRPr="009F15E8" w:rsidRDefault="0059314C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>Назовите гласные звуки</w:t>
      </w:r>
      <w:proofErr w:type="gramStart"/>
      <w:r w:rsidRPr="009F15E8">
        <w:rPr>
          <w:sz w:val="20"/>
          <w:szCs w:val="20"/>
        </w:rPr>
        <w:t>.</w:t>
      </w:r>
      <w:proofErr w:type="gramEnd"/>
      <w:r w:rsidRPr="009F15E8">
        <w:rPr>
          <w:sz w:val="20"/>
          <w:szCs w:val="20"/>
        </w:rPr>
        <w:t>    ([</w:t>
      </w:r>
      <w:proofErr w:type="gramStart"/>
      <w:r w:rsidRPr="009F15E8">
        <w:rPr>
          <w:color w:val="FF0000"/>
          <w:sz w:val="20"/>
          <w:szCs w:val="20"/>
        </w:rPr>
        <w:t>у</w:t>
      </w:r>
      <w:proofErr w:type="gramEnd"/>
      <w:r w:rsidRPr="009F15E8">
        <w:rPr>
          <w:sz w:val="20"/>
          <w:szCs w:val="20"/>
        </w:rPr>
        <w:t>], [</w:t>
      </w:r>
      <w:r w:rsidRPr="009F15E8">
        <w:rPr>
          <w:color w:val="FF0000"/>
          <w:sz w:val="20"/>
          <w:szCs w:val="20"/>
        </w:rPr>
        <w:t>и</w:t>
      </w:r>
      <w:r w:rsidRPr="009F15E8">
        <w:rPr>
          <w:sz w:val="20"/>
          <w:szCs w:val="20"/>
        </w:rPr>
        <w:t xml:space="preserve">] )         </w:t>
      </w:r>
    </w:p>
    <w:p w:rsidR="0059314C" w:rsidRPr="009F15E8" w:rsidRDefault="0059314C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 xml:space="preserve">Сколько слогов в слове?    (Два)      </w:t>
      </w:r>
    </w:p>
    <w:p w:rsidR="0059314C" w:rsidRPr="009F15E8" w:rsidRDefault="0059314C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>Назовите их. (</w:t>
      </w:r>
      <w:proofErr w:type="gramStart"/>
      <w:r w:rsidRPr="009F15E8">
        <w:rPr>
          <w:sz w:val="20"/>
          <w:szCs w:val="20"/>
        </w:rPr>
        <w:t>Г</w:t>
      </w:r>
      <w:r w:rsidRPr="009F15E8">
        <w:rPr>
          <w:color w:val="FF0000"/>
          <w:sz w:val="20"/>
          <w:szCs w:val="20"/>
        </w:rPr>
        <w:t>У</w:t>
      </w:r>
      <w:r w:rsidRPr="009F15E8">
        <w:rPr>
          <w:sz w:val="20"/>
          <w:szCs w:val="20"/>
        </w:rPr>
        <w:t>-С</w:t>
      </w:r>
      <w:r w:rsidRPr="009F15E8">
        <w:rPr>
          <w:color w:val="FF0000"/>
          <w:sz w:val="20"/>
          <w:szCs w:val="20"/>
        </w:rPr>
        <w:t>И</w:t>
      </w:r>
      <w:proofErr w:type="gramEnd"/>
      <w:r w:rsidRPr="009F15E8">
        <w:rPr>
          <w:sz w:val="20"/>
          <w:szCs w:val="20"/>
        </w:rPr>
        <w:t xml:space="preserve">) </w:t>
      </w:r>
    </w:p>
    <w:p w:rsidR="0059314C" w:rsidRPr="009F15E8" w:rsidRDefault="0059314C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>Назовите ударный слог</w:t>
      </w:r>
      <w:proofErr w:type="gramStart"/>
      <w:r w:rsidRPr="009F15E8">
        <w:rPr>
          <w:sz w:val="20"/>
          <w:szCs w:val="20"/>
        </w:rPr>
        <w:t>.(</w:t>
      </w:r>
      <w:proofErr w:type="gramEnd"/>
      <w:r w:rsidRPr="009F15E8">
        <w:rPr>
          <w:sz w:val="20"/>
          <w:szCs w:val="20"/>
        </w:rPr>
        <w:t>Г</w:t>
      </w:r>
      <w:r w:rsidRPr="009F15E8">
        <w:rPr>
          <w:color w:val="FF0000"/>
          <w:sz w:val="20"/>
          <w:szCs w:val="20"/>
        </w:rPr>
        <w:t>У</w:t>
      </w:r>
      <w:r w:rsidRPr="009F15E8">
        <w:rPr>
          <w:sz w:val="20"/>
          <w:szCs w:val="20"/>
        </w:rPr>
        <w:t xml:space="preserve">) </w:t>
      </w:r>
    </w:p>
    <w:p w:rsidR="0059314C" w:rsidRPr="009F15E8" w:rsidRDefault="0059314C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>Произнесите слово с ударением</w:t>
      </w:r>
      <w:proofErr w:type="gramStart"/>
      <w:r w:rsidRPr="009F15E8">
        <w:rPr>
          <w:sz w:val="20"/>
          <w:szCs w:val="20"/>
        </w:rPr>
        <w:t>.(</w:t>
      </w:r>
      <w:proofErr w:type="gramEnd"/>
      <w:r w:rsidRPr="009F15E8">
        <w:rPr>
          <w:sz w:val="20"/>
          <w:szCs w:val="20"/>
        </w:rPr>
        <w:t>Г</w:t>
      </w:r>
      <w:r w:rsidRPr="009F15E8">
        <w:rPr>
          <w:color w:val="FF0000"/>
          <w:sz w:val="20"/>
          <w:szCs w:val="20"/>
        </w:rPr>
        <w:t>УУУ</w:t>
      </w:r>
      <w:r w:rsidRPr="009F15E8">
        <w:rPr>
          <w:sz w:val="20"/>
          <w:szCs w:val="20"/>
        </w:rPr>
        <w:t>С</w:t>
      </w:r>
      <w:r w:rsidRPr="009F15E8">
        <w:rPr>
          <w:color w:val="000000"/>
          <w:sz w:val="20"/>
          <w:szCs w:val="20"/>
        </w:rPr>
        <w:t>И</w:t>
      </w:r>
      <w:r w:rsidRPr="009F15E8">
        <w:rPr>
          <w:sz w:val="20"/>
          <w:szCs w:val="20"/>
        </w:rPr>
        <w:t xml:space="preserve">) </w:t>
      </w:r>
    </w:p>
    <w:p w:rsidR="0059314C" w:rsidRPr="009F15E8" w:rsidRDefault="0059314C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>В ударном слоге протяжно произносится гласный звук</w:t>
      </w:r>
      <w:proofErr w:type="gramStart"/>
      <w:r w:rsidRPr="009F15E8">
        <w:rPr>
          <w:sz w:val="20"/>
          <w:szCs w:val="20"/>
        </w:rPr>
        <w:t>.(</w:t>
      </w:r>
      <w:proofErr w:type="gramEnd"/>
      <w:r w:rsidRPr="009F15E8">
        <w:rPr>
          <w:color w:val="FF0000"/>
          <w:sz w:val="20"/>
          <w:szCs w:val="20"/>
        </w:rPr>
        <w:t>УУУ</w:t>
      </w:r>
      <w:r w:rsidRPr="009F15E8">
        <w:rPr>
          <w:sz w:val="20"/>
          <w:szCs w:val="20"/>
        </w:rPr>
        <w:t xml:space="preserve">) </w:t>
      </w:r>
    </w:p>
    <w:p w:rsidR="0059314C" w:rsidRPr="009F15E8" w:rsidRDefault="0059314C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 xml:space="preserve">Читаем слово с ударением, ведя указкой под схемой. </w:t>
      </w:r>
    </w:p>
    <w:p w:rsidR="0059314C" w:rsidRPr="009F15E8" w:rsidRDefault="0059314C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>Взрослый произносит ГУС</w:t>
      </w:r>
      <w:r w:rsidRPr="009F15E8">
        <w:rPr>
          <w:color w:val="FF0000"/>
          <w:sz w:val="20"/>
          <w:szCs w:val="20"/>
        </w:rPr>
        <w:t>ИИИ.</w:t>
      </w:r>
    </w:p>
    <w:p w:rsidR="0059314C" w:rsidRPr="009F15E8" w:rsidRDefault="0059314C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>Какой звук выделен? (</w:t>
      </w:r>
      <w:r w:rsidRPr="009F15E8">
        <w:rPr>
          <w:color w:val="FF0000"/>
          <w:sz w:val="20"/>
          <w:szCs w:val="20"/>
        </w:rPr>
        <w:t>И</w:t>
      </w:r>
      <w:r w:rsidRPr="009F15E8">
        <w:rPr>
          <w:sz w:val="20"/>
          <w:szCs w:val="20"/>
        </w:rPr>
        <w:t xml:space="preserve">) </w:t>
      </w:r>
    </w:p>
    <w:p w:rsidR="0059314C" w:rsidRPr="009F15E8" w:rsidRDefault="0059314C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>Как правильно сказать? Г</w:t>
      </w:r>
      <w:r w:rsidRPr="009F15E8">
        <w:rPr>
          <w:color w:val="FF0000"/>
          <w:sz w:val="20"/>
          <w:szCs w:val="20"/>
        </w:rPr>
        <w:t>УУУ</w:t>
      </w:r>
      <w:r w:rsidRPr="009F15E8">
        <w:rPr>
          <w:sz w:val="20"/>
          <w:szCs w:val="20"/>
        </w:rPr>
        <w:t xml:space="preserve">СИ. </w:t>
      </w:r>
    </w:p>
    <w:p w:rsidR="009F3D42" w:rsidRDefault="0059314C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>Гласный звук в ударном слоге называется ударным, который произносится более протяжно.</w:t>
      </w:r>
    </w:p>
    <w:p w:rsidR="0059314C" w:rsidRDefault="0059314C" w:rsidP="0059314C">
      <w:pPr>
        <w:rPr>
          <w:sz w:val="20"/>
          <w:szCs w:val="20"/>
        </w:rPr>
      </w:pPr>
    </w:p>
    <w:p w:rsidR="009F3D42" w:rsidRPr="009F3D42" w:rsidRDefault="009F3D42" w:rsidP="009F3D42">
      <w:pPr>
        <w:jc w:val="both"/>
        <w:rPr>
          <w:sz w:val="20"/>
          <w:szCs w:val="20"/>
        </w:rPr>
      </w:pPr>
      <w:r w:rsidRPr="009F3D42">
        <w:rPr>
          <w:sz w:val="20"/>
          <w:szCs w:val="20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9F3D42" w:rsidRPr="009F3D42" w:rsidRDefault="009F3D42" w:rsidP="009F3D42">
      <w:pPr>
        <w:jc w:val="both"/>
        <w:rPr>
          <w:sz w:val="20"/>
          <w:szCs w:val="20"/>
        </w:rPr>
      </w:pPr>
      <w:r w:rsidRPr="009F3D42">
        <w:rPr>
          <w:sz w:val="20"/>
          <w:szCs w:val="20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</w:t>
      </w:r>
      <w:bookmarkStart w:id="1" w:name="_GoBack"/>
      <w:bookmarkEnd w:id="1"/>
      <w:r w:rsidRPr="009F3D42">
        <w:rPr>
          <w:sz w:val="20"/>
          <w:szCs w:val="20"/>
        </w:rPr>
        <w:t>. В результате получается «</w:t>
      </w:r>
      <w:proofErr w:type="spellStart"/>
      <w:r w:rsidRPr="009F3D42">
        <w:rPr>
          <w:sz w:val="20"/>
          <w:szCs w:val="20"/>
        </w:rPr>
        <w:t>кэотэ</w:t>
      </w:r>
      <w:proofErr w:type="spellEnd"/>
      <w:r w:rsidRPr="009F3D42">
        <w:rPr>
          <w:sz w:val="20"/>
          <w:szCs w:val="20"/>
        </w:rPr>
        <w:t xml:space="preserve">», вместо «кот». Дети с трудом вникают вправила озвучивания </w:t>
      </w:r>
      <w:r w:rsidRPr="009F3D42">
        <w:rPr>
          <w:sz w:val="20"/>
          <w:szCs w:val="20"/>
        </w:rPr>
        <w:lastRenderedPageBreak/>
        <w:t>букв и буквосочетаний. Это создаёт дополнительные трудности в обучении детей чтению.</w:t>
      </w:r>
    </w:p>
    <w:p w:rsidR="009F3D42" w:rsidRPr="009F15E8" w:rsidRDefault="009F3D42" w:rsidP="009F3D42">
      <w:pPr>
        <w:rPr>
          <w:sz w:val="20"/>
          <w:szCs w:val="20"/>
        </w:rPr>
      </w:pPr>
      <w:r w:rsidRPr="009F3D42">
        <w:rPr>
          <w:sz w:val="20"/>
          <w:szCs w:val="20"/>
        </w:rPr>
        <w:t>В методике обучения чтению в детском саду предусматривает называние букв по их звуковымобозначениям: п, б, к…. Это значительно облегчает детям овладение навыком чтения.</w:t>
      </w:r>
    </w:p>
    <w:p w:rsidR="0059314C" w:rsidRPr="009F3D42" w:rsidRDefault="0059314C" w:rsidP="0059314C">
      <w:pPr>
        <w:jc w:val="center"/>
        <w:rPr>
          <w:sz w:val="20"/>
          <w:szCs w:val="20"/>
        </w:rPr>
      </w:pPr>
    </w:p>
    <w:sectPr w:rsidR="0059314C" w:rsidRPr="009F3D42" w:rsidSect="00325E73">
      <w:pgSz w:w="16838" w:h="11906" w:orient="landscape"/>
      <w:pgMar w:top="426" w:right="962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3C9"/>
    <w:multiLevelType w:val="hybridMultilevel"/>
    <w:tmpl w:val="51F0FDE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805E3"/>
    <w:multiLevelType w:val="hybridMultilevel"/>
    <w:tmpl w:val="1598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14195"/>
    <w:multiLevelType w:val="hybridMultilevel"/>
    <w:tmpl w:val="DD3E28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5E73"/>
    <w:rsid w:val="00117C98"/>
    <w:rsid w:val="0014735C"/>
    <w:rsid w:val="00193D21"/>
    <w:rsid w:val="00290047"/>
    <w:rsid w:val="00325E73"/>
    <w:rsid w:val="00357AA4"/>
    <w:rsid w:val="00441829"/>
    <w:rsid w:val="00490F62"/>
    <w:rsid w:val="0059314C"/>
    <w:rsid w:val="006C1EE3"/>
    <w:rsid w:val="00752B78"/>
    <w:rsid w:val="007A7F86"/>
    <w:rsid w:val="00967A09"/>
    <w:rsid w:val="009F15E8"/>
    <w:rsid w:val="009F3D42"/>
    <w:rsid w:val="00B65BD5"/>
    <w:rsid w:val="00DF1BFD"/>
    <w:rsid w:val="00E8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E73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325E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E8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15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5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9636-7D36-48C9-A43B-23A4B45F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Игорь</cp:lastModifiedBy>
  <cp:revision>7</cp:revision>
  <cp:lastPrinted>2013-10-24T19:27:00Z</cp:lastPrinted>
  <dcterms:created xsi:type="dcterms:W3CDTF">2013-10-24T18:18:00Z</dcterms:created>
  <dcterms:modified xsi:type="dcterms:W3CDTF">2016-03-19T13:24:00Z</dcterms:modified>
</cp:coreProperties>
</file>